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4ABA5" w14:textId="359A30D0" w:rsidR="00543EF8" w:rsidRPr="00DF6ED3" w:rsidRDefault="00543EF8" w:rsidP="00543EF8">
      <w:pPr>
        <w:jc w:val="center"/>
        <w:outlineLvl w:val="2"/>
        <w:rPr>
          <w:rFonts w:ascii="Trebuchet MS" w:hAnsi="Trebuchet MS"/>
          <w:b/>
          <w:bCs/>
          <w:sz w:val="36"/>
          <w:szCs w:val="36"/>
          <w:lang w:eastAsia="en-GB"/>
        </w:rPr>
      </w:pPr>
      <w:r w:rsidRPr="00DF6ED3">
        <w:rPr>
          <w:rFonts w:ascii="Trebuchet MS" w:hAnsi="Trebuchet MS"/>
          <w:b/>
          <w:bCs/>
          <w:sz w:val="36"/>
          <w:szCs w:val="36"/>
          <w:lang w:eastAsia="en-GB"/>
        </w:rPr>
        <w:t>Circle of Peers, Summer 2025, Timeslot #</w:t>
      </w:r>
      <w:r w:rsidR="003240CC">
        <w:rPr>
          <w:rFonts w:ascii="Trebuchet MS" w:hAnsi="Trebuchet MS"/>
          <w:b/>
          <w:bCs/>
          <w:sz w:val="36"/>
          <w:szCs w:val="36"/>
          <w:lang w:eastAsia="en-GB"/>
        </w:rPr>
        <w:t>5</w:t>
      </w:r>
      <w:r w:rsidRPr="00DF6ED3">
        <w:rPr>
          <w:rFonts w:ascii="Trebuchet MS" w:hAnsi="Trebuchet MS"/>
          <w:b/>
          <w:bCs/>
          <w:sz w:val="36"/>
          <w:szCs w:val="36"/>
          <w:lang w:eastAsia="en-GB"/>
        </w:rPr>
        <w:t xml:space="preserve"> </w:t>
      </w:r>
      <w:r w:rsidR="003240CC">
        <w:rPr>
          <w:rFonts w:ascii="Trebuchet MS" w:hAnsi="Trebuchet MS"/>
          <w:b/>
          <w:bCs/>
          <w:sz w:val="36"/>
          <w:szCs w:val="36"/>
          <w:lang w:eastAsia="en-GB"/>
        </w:rPr>
        <w:t>24</w:t>
      </w:r>
      <w:r w:rsidRPr="00DF6ED3">
        <w:rPr>
          <w:rFonts w:ascii="Trebuchet MS" w:hAnsi="Trebuchet MS"/>
          <w:b/>
          <w:bCs/>
          <w:sz w:val="36"/>
          <w:szCs w:val="36"/>
          <w:lang w:eastAsia="en-GB"/>
        </w:rPr>
        <w:t>/07/25</w:t>
      </w:r>
    </w:p>
    <w:p w14:paraId="3FE6270C" w14:textId="0617267F" w:rsidR="00543EF8" w:rsidRPr="00DF6ED3" w:rsidRDefault="00543EF8" w:rsidP="00543EF8">
      <w:pPr>
        <w:jc w:val="center"/>
        <w:outlineLvl w:val="2"/>
        <w:rPr>
          <w:rFonts w:ascii="Trebuchet MS" w:hAnsi="Trebuchet MS"/>
          <w:b/>
          <w:bCs/>
          <w:i/>
          <w:iCs/>
          <w:sz w:val="36"/>
          <w:szCs w:val="36"/>
          <w:lang w:eastAsia="en-GB"/>
        </w:rPr>
      </w:pPr>
      <w:r w:rsidRPr="00DF6ED3">
        <w:rPr>
          <w:rFonts w:ascii="Trebuchet MS" w:hAnsi="Trebuchet MS"/>
          <w:b/>
          <w:bCs/>
          <w:i/>
          <w:iCs/>
          <w:sz w:val="36"/>
          <w:szCs w:val="36"/>
          <w:lang w:eastAsia="en-GB"/>
        </w:rPr>
        <w:t>Navigating Employment Trends: The Future of Work</w:t>
      </w:r>
    </w:p>
    <w:p w14:paraId="736C3A98" w14:textId="77777777" w:rsidR="00DF6ED3" w:rsidRPr="00DF6ED3" w:rsidRDefault="00DF6ED3" w:rsidP="00DF6ED3">
      <w:pPr>
        <w:pStyle w:val="NormalWeb"/>
        <w:spacing w:before="0" w:beforeAutospacing="0" w:after="0" w:afterAutospacing="0"/>
        <w:outlineLvl w:val="2"/>
        <w:rPr>
          <w:rFonts w:ascii="Trebuchet MS" w:hAnsi="Trebuchet MS"/>
          <w:b/>
          <w:bCs/>
          <w:sz w:val="36"/>
          <w:szCs w:val="36"/>
        </w:rPr>
      </w:pPr>
    </w:p>
    <w:p w14:paraId="6615B9A7" w14:textId="77777777" w:rsidR="003240CC" w:rsidRPr="003240CC" w:rsidRDefault="003240CC" w:rsidP="003240CC">
      <w:pPr>
        <w:pStyle w:val="NormalWeb"/>
        <w:rPr>
          <w:rFonts w:ascii="Trebuchet MS" w:hAnsi="Trebuchet MS"/>
          <w:b/>
          <w:bCs/>
        </w:rPr>
      </w:pPr>
      <w:r w:rsidRPr="003240CC">
        <w:rPr>
          <w:rFonts w:ascii="Trebuchet MS" w:hAnsi="Trebuchet MS"/>
          <w:b/>
          <w:bCs/>
        </w:rPr>
        <w:t>Quick recap</w:t>
      </w:r>
    </w:p>
    <w:p w14:paraId="6A8027A3" w14:textId="0A07B1B2" w:rsidR="003240CC" w:rsidRPr="003240CC" w:rsidRDefault="003240CC" w:rsidP="003240CC">
      <w:pPr>
        <w:pStyle w:val="NormalWeb"/>
        <w:rPr>
          <w:rFonts w:ascii="Trebuchet MS" w:hAnsi="Trebuchet MS"/>
        </w:rPr>
      </w:pPr>
      <w:r w:rsidRPr="003240CC">
        <w:rPr>
          <w:rFonts w:ascii="Trebuchet MS" w:hAnsi="Trebuchet MS"/>
        </w:rPr>
        <w:t>The meeting began with introductions of new participants</w:t>
      </w:r>
      <w:r w:rsidR="00E05E90">
        <w:rPr>
          <w:rFonts w:ascii="Trebuchet MS" w:hAnsi="Trebuchet MS"/>
        </w:rPr>
        <w:t xml:space="preserve">. </w:t>
      </w:r>
      <w:r w:rsidRPr="003240CC">
        <w:rPr>
          <w:rFonts w:ascii="Trebuchet MS" w:hAnsi="Trebuchet MS"/>
        </w:rPr>
        <w:t xml:space="preserve">The main focus was a presentation and discussion of research findings on future workforce practices, covering topics like leadership, wellbeing, and technological adaptation across different regions. The session concluded with participants sharing their experiences and initiatives in managing workplace challenges, emphasizing the importance of supportive management, technology adoption, and strategic </w:t>
      </w:r>
      <w:r w:rsidR="001D1933">
        <w:rPr>
          <w:rFonts w:ascii="Trebuchet MS" w:hAnsi="Trebuchet MS"/>
        </w:rPr>
        <w:t>People</w:t>
      </w:r>
      <w:r w:rsidRPr="003240CC">
        <w:rPr>
          <w:rFonts w:ascii="Trebuchet MS" w:hAnsi="Trebuchet MS"/>
        </w:rPr>
        <w:t xml:space="preserve"> policies.</w:t>
      </w:r>
    </w:p>
    <w:p w14:paraId="4C633474" w14:textId="77777777" w:rsidR="003240CC" w:rsidRPr="003240CC" w:rsidRDefault="003240CC" w:rsidP="003240CC">
      <w:pPr>
        <w:pStyle w:val="NormalWeb"/>
        <w:rPr>
          <w:rFonts w:ascii="Trebuchet MS" w:hAnsi="Trebuchet MS"/>
          <w:b/>
          <w:bCs/>
          <w:sz w:val="28"/>
          <w:szCs w:val="28"/>
        </w:rPr>
      </w:pPr>
      <w:r w:rsidRPr="003240CC">
        <w:rPr>
          <w:rFonts w:ascii="Trebuchet MS" w:hAnsi="Trebuchet MS"/>
          <w:b/>
          <w:bCs/>
          <w:sz w:val="28"/>
          <w:szCs w:val="28"/>
        </w:rPr>
        <w:t>Summary</w:t>
      </w:r>
    </w:p>
    <w:p w14:paraId="73729CFB" w14:textId="6E3185EB" w:rsidR="003240CC" w:rsidRPr="003240CC" w:rsidRDefault="001D1933" w:rsidP="003240CC">
      <w:pPr>
        <w:pStyle w:val="NormalWeb"/>
        <w:rPr>
          <w:rFonts w:ascii="Trebuchet MS" w:hAnsi="Trebuchet MS"/>
          <w:b/>
          <w:bCs/>
        </w:rPr>
      </w:pPr>
      <w:r>
        <w:rPr>
          <w:rFonts w:ascii="Trebuchet MS" w:hAnsi="Trebuchet MS"/>
          <w:b/>
          <w:bCs/>
        </w:rPr>
        <w:t>People</w:t>
      </w:r>
      <w:r w:rsidR="003240CC" w:rsidRPr="003240CC">
        <w:rPr>
          <w:rFonts w:ascii="Trebuchet MS" w:hAnsi="Trebuchet MS"/>
          <w:b/>
          <w:bCs/>
        </w:rPr>
        <w:t xml:space="preserve"> Trends and Support Strategies</w:t>
      </w:r>
    </w:p>
    <w:p w14:paraId="0EFD4858" w14:textId="6830BF97" w:rsidR="003240CC" w:rsidRPr="003240CC" w:rsidRDefault="003240CC" w:rsidP="003240CC">
      <w:pPr>
        <w:pStyle w:val="NormalWeb"/>
        <w:rPr>
          <w:rFonts w:ascii="Trebuchet MS" w:hAnsi="Trebuchet MS"/>
        </w:rPr>
      </w:pPr>
      <w:r w:rsidRPr="003240CC">
        <w:rPr>
          <w:rFonts w:ascii="Trebuchet MS" w:hAnsi="Trebuchet MS"/>
        </w:rPr>
        <w:t>The meeting began with introductions</w:t>
      </w:r>
      <w:r w:rsidR="008F67BA" w:rsidRPr="003240CC">
        <w:rPr>
          <w:rFonts w:ascii="Trebuchet MS" w:hAnsi="Trebuchet MS"/>
        </w:rPr>
        <w:t xml:space="preserve"> of new participants, including Rocio, who shared her background in human resources and </w:t>
      </w:r>
      <w:r w:rsidR="008F67BA" w:rsidRPr="003240CC">
        <w:rPr>
          <w:rFonts w:ascii="Trebuchet MS" w:hAnsi="Trebuchet MS"/>
        </w:rPr>
        <w:t>labour</w:t>
      </w:r>
      <w:r w:rsidR="008F67BA" w:rsidRPr="003240CC">
        <w:rPr>
          <w:rFonts w:ascii="Trebuchet MS" w:hAnsi="Trebuchet MS"/>
        </w:rPr>
        <w:t xml:space="preserve"> laws in Gibraltar.</w:t>
      </w:r>
      <w:r w:rsidRPr="003240CC">
        <w:rPr>
          <w:rFonts w:ascii="Trebuchet MS" w:hAnsi="Trebuchet MS"/>
        </w:rPr>
        <w:t xml:space="preserve"> </w:t>
      </w:r>
      <w:r w:rsidR="008F67BA">
        <w:rPr>
          <w:rFonts w:ascii="Trebuchet MS" w:hAnsi="Trebuchet MS"/>
        </w:rPr>
        <w:t>C</w:t>
      </w:r>
      <w:r w:rsidRPr="003240CC">
        <w:rPr>
          <w:rFonts w:ascii="Trebuchet MS" w:hAnsi="Trebuchet MS"/>
        </w:rPr>
        <w:t xml:space="preserve">ongratulations </w:t>
      </w:r>
      <w:r w:rsidR="008F67BA">
        <w:rPr>
          <w:rFonts w:ascii="Trebuchet MS" w:hAnsi="Trebuchet MS"/>
        </w:rPr>
        <w:t xml:space="preserve">went </w:t>
      </w:r>
      <w:r w:rsidRPr="003240CC">
        <w:rPr>
          <w:rFonts w:ascii="Trebuchet MS" w:hAnsi="Trebuchet MS"/>
        </w:rPr>
        <w:t>to Jocelyn for completing her Level 7 qualification. Participants discussed their roles and backgrounds, including Jocelyn's work in Rwanda Energy Group and Maddie's transition to a new organi</w:t>
      </w:r>
      <w:r w:rsidR="001D1933">
        <w:rPr>
          <w:rFonts w:ascii="Trebuchet MS" w:hAnsi="Trebuchet MS"/>
        </w:rPr>
        <w:t>s</w:t>
      </w:r>
      <w:r w:rsidRPr="003240CC">
        <w:rPr>
          <w:rFonts w:ascii="Trebuchet MS" w:hAnsi="Trebuchet MS"/>
        </w:rPr>
        <w:t>ational development role. The group then welcomed new members and discussed the purpose of the Circle of Peers, emphasi</w:t>
      </w:r>
      <w:r w:rsidR="001D1933">
        <w:rPr>
          <w:rFonts w:ascii="Trebuchet MS" w:hAnsi="Trebuchet MS"/>
        </w:rPr>
        <w:t>s</w:t>
      </w:r>
      <w:r w:rsidRPr="003240CC">
        <w:rPr>
          <w:rFonts w:ascii="Trebuchet MS" w:hAnsi="Trebuchet MS"/>
        </w:rPr>
        <w:t xml:space="preserve">ing its role as a support mechanism for </w:t>
      </w:r>
      <w:r w:rsidR="001D1933">
        <w:rPr>
          <w:rFonts w:ascii="Trebuchet MS" w:hAnsi="Trebuchet MS"/>
        </w:rPr>
        <w:t>People</w:t>
      </w:r>
      <w:r w:rsidRPr="003240CC">
        <w:rPr>
          <w:rFonts w:ascii="Trebuchet MS" w:hAnsi="Trebuchet MS"/>
        </w:rPr>
        <w:t xml:space="preserve"> professionals. Maureen introduced the session's focus on navigating future employment trends, highlighting </w:t>
      </w:r>
      <w:r w:rsidR="001D1933">
        <w:rPr>
          <w:rFonts w:ascii="Trebuchet MS" w:hAnsi="Trebuchet MS"/>
        </w:rPr>
        <w:t>her</w:t>
      </w:r>
      <w:r w:rsidRPr="003240CC">
        <w:rPr>
          <w:rFonts w:ascii="Trebuchet MS" w:hAnsi="Trebuchet MS"/>
        </w:rPr>
        <w:t xml:space="preserve"> research project comparing workforce strategies in the Middle East, Africa, and the UK. Far</w:t>
      </w:r>
      <w:r w:rsidR="008F67BA">
        <w:rPr>
          <w:rFonts w:ascii="Trebuchet MS" w:hAnsi="Trebuchet MS"/>
        </w:rPr>
        <w:t>ya</w:t>
      </w:r>
      <w:r w:rsidRPr="003240CC">
        <w:rPr>
          <w:rFonts w:ascii="Trebuchet MS" w:hAnsi="Trebuchet MS"/>
        </w:rPr>
        <w:t>l presented the findings of this research, which included a mixed-methods approach and analysis of demographic data across various regions.</w:t>
      </w:r>
    </w:p>
    <w:p w14:paraId="25CD0574" w14:textId="77777777" w:rsidR="003240CC" w:rsidRPr="003240CC" w:rsidRDefault="003240CC" w:rsidP="003240CC">
      <w:pPr>
        <w:pStyle w:val="NormalWeb"/>
        <w:rPr>
          <w:rFonts w:ascii="Trebuchet MS" w:hAnsi="Trebuchet MS"/>
          <w:b/>
          <w:bCs/>
        </w:rPr>
      </w:pPr>
      <w:r w:rsidRPr="003240CC">
        <w:rPr>
          <w:rFonts w:ascii="Trebuchet MS" w:hAnsi="Trebuchet MS"/>
          <w:b/>
          <w:bCs/>
        </w:rPr>
        <w:t>Future Workforce Leadership Challenges</w:t>
      </w:r>
    </w:p>
    <w:p w14:paraId="4556F06F" w14:textId="77777777" w:rsidR="003240CC" w:rsidRPr="003240CC" w:rsidRDefault="003240CC" w:rsidP="003240CC">
      <w:pPr>
        <w:pStyle w:val="NormalWeb"/>
        <w:rPr>
          <w:rFonts w:ascii="Trebuchet MS" w:hAnsi="Trebuchet MS"/>
        </w:rPr>
      </w:pPr>
      <w:r w:rsidRPr="003240CC">
        <w:rPr>
          <w:rFonts w:ascii="Trebuchet MS" w:hAnsi="Trebuchet MS"/>
        </w:rPr>
        <w:t xml:space="preserve">The meeting focused on reviewing research findings about future workforce practices, with Faryal presenting four key themes: </w:t>
      </w:r>
      <w:r w:rsidRPr="003240CC">
        <w:rPr>
          <w:rFonts w:ascii="Trebuchet MS" w:hAnsi="Trebuchet MS"/>
          <w:i/>
          <w:iCs/>
        </w:rPr>
        <w:t>leadership and strategy, managing well-being in a hybrid world, the future being flexible and AI-powered, and gaps in preparedness</w:t>
      </w:r>
      <w:r w:rsidRPr="003240CC">
        <w:rPr>
          <w:rFonts w:ascii="Trebuchet MS" w:hAnsi="Trebuchet MS"/>
        </w:rPr>
        <w:t xml:space="preserve">. The discussion highlighted that while leadership plays a crucial role in shaping future-ready cultures (rated 3.6 out of 5), there are concerns about reactive leadership and a lack of professional expertise among senior leaders. The research also revealed significant challenges with remote work, including a 3.3 out of 5 </w:t>
      </w:r>
      <w:proofErr w:type="gramStart"/>
      <w:r w:rsidRPr="003240CC">
        <w:rPr>
          <w:rFonts w:ascii="Trebuchet MS" w:hAnsi="Trebuchet MS"/>
        </w:rPr>
        <w:t>concern</w:t>
      </w:r>
      <w:proofErr w:type="gramEnd"/>
      <w:r w:rsidRPr="003240CC">
        <w:rPr>
          <w:rFonts w:ascii="Trebuchet MS" w:hAnsi="Trebuchet MS"/>
        </w:rPr>
        <w:t xml:space="preserve"> about loneliness in the workforce and the difficulty of detecting personal struggles behind a camera, while flexible working was positively received with a 4.3 out of 5 rating for job satisfaction.</w:t>
      </w:r>
    </w:p>
    <w:p w14:paraId="4BF0A5EF" w14:textId="77777777" w:rsidR="001D1933" w:rsidRDefault="001D1933" w:rsidP="003240CC">
      <w:pPr>
        <w:pStyle w:val="NormalWeb"/>
        <w:rPr>
          <w:rFonts w:ascii="Trebuchet MS" w:hAnsi="Trebuchet MS"/>
          <w:b/>
          <w:bCs/>
        </w:rPr>
      </w:pPr>
    </w:p>
    <w:p w14:paraId="1A14B775" w14:textId="77777777" w:rsidR="001D1933" w:rsidRDefault="001D1933" w:rsidP="003240CC">
      <w:pPr>
        <w:pStyle w:val="NormalWeb"/>
        <w:rPr>
          <w:rFonts w:ascii="Trebuchet MS" w:hAnsi="Trebuchet MS"/>
          <w:b/>
          <w:bCs/>
        </w:rPr>
      </w:pPr>
    </w:p>
    <w:p w14:paraId="33529C21" w14:textId="71E08CC9" w:rsidR="003240CC" w:rsidRPr="003240CC" w:rsidRDefault="003240CC" w:rsidP="003240CC">
      <w:pPr>
        <w:pStyle w:val="NormalWeb"/>
        <w:rPr>
          <w:rFonts w:ascii="Trebuchet MS" w:hAnsi="Trebuchet MS"/>
          <w:b/>
          <w:bCs/>
        </w:rPr>
      </w:pPr>
      <w:r w:rsidRPr="003240CC">
        <w:rPr>
          <w:rFonts w:ascii="Trebuchet MS" w:hAnsi="Trebuchet MS"/>
          <w:b/>
          <w:bCs/>
        </w:rPr>
        <w:lastRenderedPageBreak/>
        <w:t xml:space="preserve">Strategic </w:t>
      </w:r>
      <w:r w:rsidR="001D1933">
        <w:rPr>
          <w:rFonts w:ascii="Trebuchet MS" w:hAnsi="Trebuchet MS"/>
          <w:b/>
          <w:bCs/>
        </w:rPr>
        <w:t>People</w:t>
      </w:r>
      <w:r w:rsidRPr="003240CC">
        <w:rPr>
          <w:rFonts w:ascii="Trebuchet MS" w:hAnsi="Trebuchet MS"/>
          <w:b/>
          <w:bCs/>
        </w:rPr>
        <w:t xml:space="preserve"> and Future Workforce</w:t>
      </w:r>
    </w:p>
    <w:p w14:paraId="033C749C" w14:textId="5727AAD1" w:rsidR="003240CC" w:rsidRPr="003240CC" w:rsidRDefault="003240CC" w:rsidP="003240CC">
      <w:pPr>
        <w:pStyle w:val="NormalWeb"/>
        <w:rPr>
          <w:rFonts w:ascii="Trebuchet MS" w:hAnsi="Trebuchet MS"/>
        </w:rPr>
      </w:pPr>
      <w:r w:rsidRPr="003240CC">
        <w:rPr>
          <w:rFonts w:ascii="Trebuchet MS" w:hAnsi="Trebuchet MS"/>
        </w:rPr>
        <w:t>Rachel discussed leadership and strategy, emphasi</w:t>
      </w:r>
      <w:r w:rsidR="001D1933">
        <w:rPr>
          <w:rFonts w:ascii="Trebuchet MS" w:hAnsi="Trebuchet MS"/>
        </w:rPr>
        <w:t>s</w:t>
      </w:r>
      <w:r w:rsidRPr="003240CC">
        <w:rPr>
          <w:rFonts w:ascii="Trebuchet MS" w:hAnsi="Trebuchet MS"/>
        </w:rPr>
        <w:t xml:space="preserve">ing the importance of aligning </w:t>
      </w:r>
      <w:r w:rsidR="001D1933">
        <w:rPr>
          <w:rFonts w:ascii="Trebuchet MS" w:hAnsi="Trebuchet MS"/>
        </w:rPr>
        <w:t>People</w:t>
      </w:r>
      <w:r w:rsidRPr="003240CC">
        <w:rPr>
          <w:rFonts w:ascii="Trebuchet MS" w:hAnsi="Trebuchet MS"/>
        </w:rPr>
        <w:t xml:space="preserve"> strategy with business goals and the characteristics of effective versus negative leaders. She also addressed managing wellbeing in a hybrid working situation, highlighting the challenges of maintaining connections and recognizing struggles in remote work. Far</w:t>
      </w:r>
      <w:r w:rsidR="008F67BA">
        <w:rPr>
          <w:rFonts w:ascii="Trebuchet MS" w:hAnsi="Trebuchet MS"/>
        </w:rPr>
        <w:t>ya</w:t>
      </w:r>
      <w:r w:rsidRPr="003240CC">
        <w:rPr>
          <w:rFonts w:ascii="Trebuchet MS" w:hAnsi="Trebuchet MS"/>
        </w:rPr>
        <w:t xml:space="preserve">l presented research on national initiatives across different countries, noting the UK's incoherent strategy compared to Rwanda's clear vision for future development. She concluded by outlining five key areas for the future of the workforce, including strategic </w:t>
      </w:r>
      <w:r w:rsidR="001D1933">
        <w:rPr>
          <w:rFonts w:ascii="Trebuchet MS" w:hAnsi="Trebuchet MS"/>
        </w:rPr>
        <w:t>People</w:t>
      </w:r>
      <w:r w:rsidRPr="003240CC">
        <w:rPr>
          <w:rFonts w:ascii="Trebuchet MS" w:hAnsi="Trebuchet MS"/>
        </w:rPr>
        <w:t xml:space="preserve"> partnerships, digital and AI fluency, flexible working, continuous upskilling, and contextualized </w:t>
      </w:r>
      <w:r w:rsidR="001D1933">
        <w:rPr>
          <w:rFonts w:ascii="Trebuchet MS" w:hAnsi="Trebuchet MS"/>
        </w:rPr>
        <w:t>People</w:t>
      </w:r>
      <w:r w:rsidRPr="003240CC">
        <w:rPr>
          <w:rFonts w:ascii="Trebuchet MS" w:hAnsi="Trebuchet MS"/>
        </w:rPr>
        <w:t xml:space="preserve"> policies.</w:t>
      </w:r>
    </w:p>
    <w:p w14:paraId="41523740" w14:textId="77777777" w:rsidR="003240CC" w:rsidRPr="003240CC" w:rsidRDefault="003240CC" w:rsidP="003240CC">
      <w:pPr>
        <w:pStyle w:val="NormalWeb"/>
        <w:rPr>
          <w:rFonts w:ascii="Trebuchet MS" w:hAnsi="Trebuchet MS"/>
          <w:b/>
          <w:bCs/>
        </w:rPr>
      </w:pPr>
      <w:r w:rsidRPr="003240CC">
        <w:rPr>
          <w:rFonts w:ascii="Trebuchet MS" w:hAnsi="Trebuchet MS"/>
          <w:b/>
          <w:bCs/>
        </w:rPr>
        <w:t>Workplace Challenges and Leadership Insights</w:t>
      </w:r>
    </w:p>
    <w:p w14:paraId="0A1E5D09" w14:textId="0380CDD2" w:rsidR="003240CC" w:rsidRPr="003240CC" w:rsidRDefault="008F67BA" w:rsidP="003240CC">
      <w:pPr>
        <w:pStyle w:val="NormalWeb"/>
        <w:rPr>
          <w:rFonts w:ascii="Trebuchet MS" w:hAnsi="Trebuchet MS"/>
        </w:rPr>
      </w:pPr>
      <w:r>
        <w:rPr>
          <w:rFonts w:ascii="Trebuchet MS" w:hAnsi="Trebuchet MS"/>
        </w:rPr>
        <w:t>Maureen</w:t>
      </w:r>
      <w:r w:rsidR="003240CC" w:rsidRPr="003240CC">
        <w:rPr>
          <w:rFonts w:ascii="Trebuchet MS" w:hAnsi="Trebuchet MS"/>
        </w:rPr>
        <w:t xml:space="preserve"> discussed the global perspective on workplace challenges, emphasi</w:t>
      </w:r>
      <w:r w:rsidR="001D1933">
        <w:rPr>
          <w:rFonts w:ascii="Trebuchet MS" w:hAnsi="Trebuchet MS"/>
        </w:rPr>
        <w:t>s</w:t>
      </w:r>
      <w:r w:rsidR="003240CC" w:rsidRPr="003240CC">
        <w:rPr>
          <w:rFonts w:ascii="Trebuchet MS" w:hAnsi="Trebuchet MS"/>
        </w:rPr>
        <w:t xml:space="preserve">ing the rapid rise of technology and its impact on employees, as well as the enduring importance of leadership and management. She highlighted recent research findings, including the significant role of supportive managers in employee job satisfaction, productivity, and retention. </w:t>
      </w:r>
      <w:r>
        <w:rPr>
          <w:rFonts w:ascii="Trebuchet MS" w:hAnsi="Trebuchet MS"/>
        </w:rPr>
        <w:t>Maureen</w:t>
      </w:r>
      <w:r w:rsidR="003240CC" w:rsidRPr="003240CC">
        <w:rPr>
          <w:rFonts w:ascii="Trebuchet MS" w:hAnsi="Trebuchet MS"/>
        </w:rPr>
        <w:t xml:space="preserve"> also noted the focus of Gen Z and </w:t>
      </w:r>
      <w:r w:rsidR="001D1933">
        <w:rPr>
          <w:rFonts w:ascii="Trebuchet MS" w:hAnsi="Trebuchet MS"/>
        </w:rPr>
        <w:t>M</w:t>
      </w:r>
      <w:r w:rsidR="003240CC" w:rsidRPr="003240CC">
        <w:rPr>
          <w:rFonts w:ascii="Trebuchet MS" w:hAnsi="Trebuchet MS"/>
        </w:rPr>
        <w:t>illennials on learning and development, while expressing concern about the lack of support from their managers. She stressed the importance of soft skills, such as observation and communication, in transforming work practices and the need to embed these skills in organi</w:t>
      </w:r>
      <w:r w:rsidR="001D1933">
        <w:rPr>
          <w:rFonts w:ascii="Trebuchet MS" w:hAnsi="Trebuchet MS"/>
        </w:rPr>
        <w:t>s</w:t>
      </w:r>
      <w:r w:rsidR="003240CC" w:rsidRPr="003240CC">
        <w:rPr>
          <w:rFonts w:ascii="Trebuchet MS" w:hAnsi="Trebuchet MS"/>
        </w:rPr>
        <w:t>ational culture.</w:t>
      </w:r>
    </w:p>
    <w:p w14:paraId="49E3D106" w14:textId="77777777" w:rsidR="003240CC" w:rsidRPr="003240CC" w:rsidRDefault="003240CC" w:rsidP="003240CC">
      <w:pPr>
        <w:pStyle w:val="NormalWeb"/>
        <w:rPr>
          <w:rFonts w:ascii="Trebuchet MS" w:hAnsi="Trebuchet MS"/>
          <w:b/>
          <w:bCs/>
        </w:rPr>
      </w:pPr>
      <w:r w:rsidRPr="003240CC">
        <w:rPr>
          <w:rFonts w:ascii="Trebuchet MS" w:hAnsi="Trebuchet MS"/>
          <w:b/>
          <w:bCs/>
        </w:rPr>
        <w:t>Purpose-Driven Work for Gen Z</w:t>
      </w:r>
    </w:p>
    <w:p w14:paraId="43D6BA35" w14:textId="7A3C2FB6" w:rsidR="003240CC" w:rsidRPr="003240CC" w:rsidRDefault="008F67BA" w:rsidP="003240CC">
      <w:pPr>
        <w:pStyle w:val="NormalWeb"/>
        <w:rPr>
          <w:rFonts w:ascii="Trebuchet MS" w:hAnsi="Trebuchet MS"/>
        </w:rPr>
      </w:pPr>
      <w:r>
        <w:rPr>
          <w:rFonts w:ascii="Trebuchet MS" w:hAnsi="Trebuchet MS"/>
        </w:rPr>
        <w:t>Maureen</w:t>
      </w:r>
      <w:r w:rsidR="003240CC" w:rsidRPr="003240CC">
        <w:rPr>
          <w:rFonts w:ascii="Trebuchet MS" w:hAnsi="Trebuchet MS"/>
        </w:rPr>
        <w:t xml:space="preserve"> discussed the importance of purpose-driven work for Gen Zs and </w:t>
      </w:r>
      <w:r w:rsidR="00F103E8">
        <w:rPr>
          <w:rFonts w:ascii="Trebuchet MS" w:hAnsi="Trebuchet MS"/>
        </w:rPr>
        <w:t>M</w:t>
      </w:r>
      <w:r w:rsidR="003240CC" w:rsidRPr="003240CC">
        <w:rPr>
          <w:rFonts w:ascii="Trebuchet MS" w:hAnsi="Trebuchet MS"/>
        </w:rPr>
        <w:t xml:space="preserve">illennials, emphasizing their interest in both workplace and societal change. She highlighted the significance of addressing root causes of workplace stress and environmental concerns. </w:t>
      </w:r>
      <w:r>
        <w:rPr>
          <w:rFonts w:ascii="Trebuchet MS" w:hAnsi="Trebuchet MS"/>
        </w:rPr>
        <w:t>Maureen</w:t>
      </w:r>
      <w:r w:rsidR="003240CC" w:rsidRPr="003240CC">
        <w:rPr>
          <w:rFonts w:ascii="Trebuchet MS" w:hAnsi="Trebuchet MS"/>
        </w:rPr>
        <w:t xml:space="preserve"> also shared insights from various reports, including the Nuremberg Institute for Market Decisions' "Voices of the Leaders of Tomorrow</w:t>
      </w:r>
      <w:r w:rsidR="00F103E8">
        <w:rPr>
          <w:rFonts w:ascii="Trebuchet MS" w:hAnsi="Trebuchet MS"/>
        </w:rPr>
        <w:t xml:space="preserve"> 2025</w:t>
      </w:r>
      <w:r w:rsidR="003240CC" w:rsidRPr="003240CC">
        <w:rPr>
          <w:rFonts w:ascii="Trebuchet MS" w:hAnsi="Trebuchet MS"/>
        </w:rPr>
        <w:t xml:space="preserve">" and CIPD's research on </w:t>
      </w:r>
      <w:r w:rsidR="001D1933">
        <w:rPr>
          <w:rFonts w:ascii="Trebuchet MS" w:hAnsi="Trebuchet MS"/>
        </w:rPr>
        <w:t>People</w:t>
      </w:r>
      <w:r w:rsidR="003240CC" w:rsidRPr="003240CC">
        <w:rPr>
          <w:rFonts w:ascii="Trebuchet MS" w:hAnsi="Trebuchet MS"/>
        </w:rPr>
        <w:t>'s role in selecting and developing senior leaders. She concluded by discussing the Investors in People "Broken Ladder" report</w:t>
      </w:r>
      <w:r w:rsidR="00F103E8">
        <w:rPr>
          <w:rFonts w:ascii="Trebuchet MS" w:hAnsi="Trebuchet MS"/>
        </w:rPr>
        <w:t xml:space="preserve"> (2025)</w:t>
      </w:r>
      <w:r w:rsidR="003240CC" w:rsidRPr="003240CC">
        <w:rPr>
          <w:rFonts w:ascii="Trebuchet MS" w:hAnsi="Trebuchet MS"/>
        </w:rPr>
        <w:t>, which explored why people are reluctant to become managers, and emphasized the value of simple gestures like saying "thank you."</w:t>
      </w:r>
    </w:p>
    <w:p w14:paraId="1FB253BB" w14:textId="3CCD4BCD" w:rsidR="003240CC" w:rsidRPr="003240CC" w:rsidRDefault="003240CC" w:rsidP="003240CC">
      <w:pPr>
        <w:pStyle w:val="NormalWeb"/>
        <w:rPr>
          <w:rFonts w:ascii="Trebuchet MS" w:hAnsi="Trebuchet MS"/>
          <w:b/>
          <w:bCs/>
        </w:rPr>
      </w:pPr>
      <w:r w:rsidRPr="003240CC">
        <w:rPr>
          <w:rFonts w:ascii="Trebuchet MS" w:hAnsi="Trebuchet MS"/>
          <w:b/>
          <w:bCs/>
        </w:rPr>
        <w:t xml:space="preserve">Transformational Management and </w:t>
      </w:r>
      <w:r w:rsidR="001D1933">
        <w:rPr>
          <w:rFonts w:ascii="Trebuchet MS" w:hAnsi="Trebuchet MS"/>
          <w:b/>
          <w:bCs/>
        </w:rPr>
        <w:t>People</w:t>
      </w:r>
      <w:r w:rsidRPr="003240CC">
        <w:rPr>
          <w:rFonts w:ascii="Trebuchet MS" w:hAnsi="Trebuchet MS"/>
          <w:b/>
          <w:bCs/>
        </w:rPr>
        <w:t xml:space="preserve"> Strategies</w:t>
      </w:r>
    </w:p>
    <w:p w14:paraId="1742E38F" w14:textId="727C02FB" w:rsidR="003240CC" w:rsidRPr="003240CC" w:rsidRDefault="008F67BA" w:rsidP="003240CC">
      <w:pPr>
        <w:pStyle w:val="NormalWeb"/>
        <w:rPr>
          <w:rFonts w:ascii="Trebuchet MS" w:hAnsi="Trebuchet MS"/>
        </w:rPr>
      </w:pPr>
      <w:r>
        <w:rPr>
          <w:rFonts w:ascii="Trebuchet MS" w:hAnsi="Trebuchet MS"/>
        </w:rPr>
        <w:t>Maureen</w:t>
      </w:r>
      <w:r w:rsidR="003240CC" w:rsidRPr="003240CC">
        <w:rPr>
          <w:rFonts w:ascii="Trebuchet MS" w:hAnsi="Trebuchet MS"/>
        </w:rPr>
        <w:t xml:space="preserve"> discussed the importance of shifting from transactional to transformational management practices, highlighting the demand for clear goals, constructive feedback, and support for mental health and career growth. </w:t>
      </w:r>
      <w:r w:rsidR="00F103E8">
        <w:rPr>
          <w:rFonts w:ascii="Trebuchet MS" w:hAnsi="Trebuchet MS"/>
        </w:rPr>
        <w:t>Sh</w:t>
      </w:r>
      <w:r w:rsidR="003240CC" w:rsidRPr="003240CC">
        <w:rPr>
          <w:rFonts w:ascii="Trebuchet MS" w:hAnsi="Trebuchet MS"/>
        </w:rPr>
        <w:t>e emphasi</w:t>
      </w:r>
      <w:r w:rsidR="00F103E8">
        <w:rPr>
          <w:rFonts w:ascii="Trebuchet MS" w:hAnsi="Trebuchet MS"/>
        </w:rPr>
        <w:t>s</w:t>
      </w:r>
      <w:r w:rsidR="003240CC" w:rsidRPr="003240CC">
        <w:rPr>
          <w:rFonts w:ascii="Trebuchet MS" w:hAnsi="Trebuchet MS"/>
        </w:rPr>
        <w:t xml:space="preserve">ed the need for managers to be competent with technology and influence technological decisions, while Rachel presented findings on national </w:t>
      </w:r>
      <w:r w:rsidR="001D1933">
        <w:rPr>
          <w:rFonts w:ascii="Trebuchet MS" w:hAnsi="Trebuchet MS"/>
        </w:rPr>
        <w:t>People</w:t>
      </w:r>
      <w:r w:rsidR="003240CC" w:rsidRPr="003240CC">
        <w:rPr>
          <w:rFonts w:ascii="Trebuchet MS" w:hAnsi="Trebuchet MS"/>
        </w:rPr>
        <w:t xml:space="preserve"> strategies across different countries, noting a lack of coherence in the UK and a clear long-term strategy in Rwanda. Both speakers stressed the importance of strategic partnerships, upskilling in technology, and contextualized </w:t>
      </w:r>
      <w:r w:rsidR="001D1933">
        <w:rPr>
          <w:rFonts w:ascii="Trebuchet MS" w:hAnsi="Trebuchet MS"/>
        </w:rPr>
        <w:t>People</w:t>
      </w:r>
      <w:r w:rsidR="003240CC" w:rsidRPr="003240CC">
        <w:rPr>
          <w:rFonts w:ascii="Trebuchet MS" w:hAnsi="Trebuchet MS"/>
        </w:rPr>
        <w:t xml:space="preserve"> policies, with Rachel mentioning the "</w:t>
      </w:r>
      <w:r w:rsidR="00F103E8">
        <w:rPr>
          <w:rFonts w:ascii="Trebuchet MS" w:hAnsi="Trebuchet MS"/>
        </w:rPr>
        <w:t>B</w:t>
      </w:r>
      <w:r w:rsidR="003240CC" w:rsidRPr="003240CC">
        <w:rPr>
          <w:rFonts w:ascii="Trebuchet MS" w:hAnsi="Trebuchet MS"/>
        </w:rPr>
        <w:t xml:space="preserve">roken </w:t>
      </w:r>
      <w:r w:rsidR="00F103E8">
        <w:rPr>
          <w:rFonts w:ascii="Trebuchet MS" w:hAnsi="Trebuchet MS"/>
        </w:rPr>
        <w:t>L</w:t>
      </w:r>
      <w:r w:rsidR="003240CC" w:rsidRPr="003240CC">
        <w:rPr>
          <w:rFonts w:ascii="Trebuchet MS" w:hAnsi="Trebuchet MS"/>
        </w:rPr>
        <w:t>adder" report to address challenges in management roles.</w:t>
      </w:r>
    </w:p>
    <w:p w14:paraId="6C03A0F9" w14:textId="77777777" w:rsidR="00F103E8" w:rsidRDefault="00F103E8" w:rsidP="003240CC">
      <w:pPr>
        <w:pStyle w:val="NormalWeb"/>
        <w:rPr>
          <w:rFonts w:ascii="Trebuchet MS" w:hAnsi="Trebuchet MS"/>
          <w:b/>
          <w:bCs/>
        </w:rPr>
      </w:pPr>
    </w:p>
    <w:p w14:paraId="7C20A862" w14:textId="1A8B45DB" w:rsidR="003240CC" w:rsidRPr="003240CC" w:rsidRDefault="003240CC" w:rsidP="003240CC">
      <w:pPr>
        <w:pStyle w:val="NormalWeb"/>
        <w:rPr>
          <w:rFonts w:ascii="Trebuchet MS" w:hAnsi="Trebuchet MS"/>
          <w:b/>
          <w:bCs/>
        </w:rPr>
      </w:pPr>
      <w:r w:rsidRPr="003240CC">
        <w:rPr>
          <w:rFonts w:ascii="Trebuchet MS" w:hAnsi="Trebuchet MS"/>
          <w:b/>
          <w:bCs/>
        </w:rPr>
        <w:lastRenderedPageBreak/>
        <w:t>Supportive Management and Tech Adoption</w:t>
      </w:r>
    </w:p>
    <w:p w14:paraId="0BE8A3BA" w14:textId="25A5CC3F" w:rsidR="003240CC" w:rsidRPr="003240CC" w:rsidRDefault="003240CC" w:rsidP="003240CC">
      <w:pPr>
        <w:pStyle w:val="NormalWeb"/>
        <w:rPr>
          <w:rFonts w:ascii="Trebuchet MS" w:hAnsi="Trebuchet MS"/>
        </w:rPr>
      </w:pPr>
      <w:r w:rsidRPr="003240CC">
        <w:rPr>
          <w:rFonts w:ascii="Trebuchet MS" w:hAnsi="Trebuchet MS"/>
        </w:rPr>
        <w:t>The group discussed the importance of supportive management and technology adoption in the workplace. Rocio emphasi</w:t>
      </w:r>
      <w:r w:rsidR="00F103E8">
        <w:rPr>
          <w:rFonts w:ascii="Trebuchet MS" w:hAnsi="Trebuchet MS"/>
        </w:rPr>
        <w:t>s</w:t>
      </w:r>
      <w:r w:rsidRPr="003240CC">
        <w:rPr>
          <w:rFonts w:ascii="Trebuchet MS" w:hAnsi="Trebuchet MS"/>
        </w:rPr>
        <w:t>ed that managers need to understand and address employee needs and comfort zones, while Jocelyne</w:t>
      </w:r>
      <w:r w:rsidR="00F103E8">
        <w:rPr>
          <w:rFonts w:ascii="Trebuchet MS" w:hAnsi="Trebuchet MS"/>
        </w:rPr>
        <w:t xml:space="preserve"> and Joseph</w:t>
      </w:r>
      <w:r w:rsidRPr="003240CC">
        <w:rPr>
          <w:rFonts w:ascii="Trebuchet MS" w:hAnsi="Trebuchet MS"/>
        </w:rPr>
        <w:t xml:space="preserve"> highlighted the need for </w:t>
      </w:r>
      <w:r w:rsidR="001D1933">
        <w:rPr>
          <w:rFonts w:ascii="Trebuchet MS" w:hAnsi="Trebuchet MS"/>
        </w:rPr>
        <w:t>People</w:t>
      </w:r>
      <w:r w:rsidRPr="003240CC">
        <w:rPr>
          <w:rFonts w:ascii="Trebuchet MS" w:hAnsi="Trebuchet MS"/>
        </w:rPr>
        <w:t xml:space="preserve"> to embrace technology and innovation to transform their companies. They agreed that </w:t>
      </w:r>
      <w:r w:rsidR="001D1933">
        <w:rPr>
          <w:rFonts w:ascii="Trebuchet MS" w:hAnsi="Trebuchet MS"/>
        </w:rPr>
        <w:t>People</w:t>
      </w:r>
      <w:r w:rsidRPr="003240CC">
        <w:rPr>
          <w:rFonts w:ascii="Trebuchet MS" w:hAnsi="Trebuchet MS"/>
        </w:rPr>
        <w:t xml:space="preserve"> should implement larger technological visions from other countries into their own companies, starting with daily activities and setting examples for others to follow.</w:t>
      </w:r>
    </w:p>
    <w:p w14:paraId="76DDCE3D" w14:textId="77777777" w:rsidR="003240CC" w:rsidRPr="003240CC" w:rsidRDefault="003240CC" w:rsidP="003240CC">
      <w:pPr>
        <w:pStyle w:val="NormalWeb"/>
        <w:rPr>
          <w:rFonts w:ascii="Trebuchet MS" w:hAnsi="Trebuchet MS"/>
          <w:b/>
          <w:bCs/>
        </w:rPr>
      </w:pPr>
      <w:r w:rsidRPr="003240CC">
        <w:rPr>
          <w:rFonts w:ascii="Trebuchet MS" w:hAnsi="Trebuchet MS"/>
          <w:b/>
          <w:bCs/>
        </w:rPr>
        <w:t>Future of Work Research Progress</w:t>
      </w:r>
    </w:p>
    <w:p w14:paraId="363DF8CA" w14:textId="76EAD5B0" w:rsidR="003240CC" w:rsidRPr="003240CC" w:rsidRDefault="003240CC" w:rsidP="003240CC">
      <w:pPr>
        <w:pStyle w:val="NormalWeb"/>
        <w:rPr>
          <w:rFonts w:ascii="Trebuchet MS" w:hAnsi="Trebuchet MS"/>
        </w:rPr>
      </w:pPr>
      <w:r w:rsidRPr="003240CC">
        <w:rPr>
          <w:rFonts w:ascii="Trebuchet MS" w:hAnsi="Trebuchet MS"/>
        </w:rPr>
        <w:t>The group discussed the progress and future direction of their research on the future of work, with mixed opinions on whether they are on the right track. They explored various topics including leadership, managing wellbeing in hybrid working contexts, preventing burnout, and the importance of developing digital and AI skills. The participants shared their experiences and initiatives in managing stress and promoting work-life balance in their respective organi</w:t>
      </w:r>
      <w:r w:rsidR="00AD187E">
        <w:rPr>
          <w:rFonts w:ascii="Trebuchet MS" w:hAnsi="Trebuchet MS"/>
        </w:rPr>
        <w:t>s</w:t>
      </w:r>
      <w:r w:rsidRPr="003240CC">
        <w:rPr>
          <w:rFonts w:ascii="Trebuchet MS" w:hAnsi="Trebuchet MS"/>
        </w:rPr>
        <w:t>ations. They also discussed the need for purposeful pauses and strategic design of flexible working arrangements. The session concluded with participants expressing appreciation for the informative discussion and the opportunity to learn from each other's experiences.</w:t>
      </w:r>
    </w:p>
    <w:p w14:paraId="54D58321" w14:textId="77777777" w:rsidR="00833CFD" w:rsidRPr="00833CFD" w:rsidRDefault="00833CFD" w:rsidP="00833CFD">
      <w:pPr>
        <w:pStyle w:val="NormalWeb"/>
        <w:spacing w:before="0" w:beforeAutospacing="0" w:after="0" w:afterAutospacing="0"/>
        <w:rPr>
          <w:rFonts w:ascii="Trebuchet MS" w:hAnsi="Trebuchet MS"/>
        </w:rPr>
      </w:pPr>
    </w:p>
    <w:sectPr w:rsidR="00833CFD" w:rsidRPr="00833CFD" w:rsidSect="00515A41">
      <w:headerReference w:type="default" r:id="rId7"/>
      <w:footerReference w:type="even" r:id="rId8"/>
      <w:footerReference w:type="default" r:id="rId9"/>
      <w:pgSz w:w="11907" w:h="16840" w:code="9"/>
      <w:pgMar w:top="737" w:right="737" w:bottom="737" w:left="737" w:header="709" w:footer="709" w:gutter="0"/>
      <w:pgBorders w:offsetFrom="page">
        <w:top w:val="single" w:sz="4" w:space="24" w:color="D11F67"/>
        <w:left w:val="single" w:sz="4" w:space="24" w:color="D11F67"/>
        <w:bottom w:val="single" w:sz="4" w:space="24" w:color="D11F67"/>
        <w:right w:val="single" w:sz="4" w:space="24" w:color="D11F67"/>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56697" w14:textId="77777777" w:rsidR="00D425C8" w:rsidRDefault="00D425C8">
      <w:r>
        <w:separator/>
      </w:r>
    </w:p>
  </w:endnote>
  <w:endnote w:type="continuationSeparator" w:id="0">
    <w:p w14:paraId="3E68F19B" w14:textId="77777777" w:rsidR="00D425C8" w:rsidRDefault="00D42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sz w:val="20"/>
        <w:szCs w:val="20"/>
      </w:rPr>
      <w:id w:val="1795490557"/>
      <w:docPartObj>
        <w:docPartGallery w:val="Page Numbers (Bottom of Page)"/>
        <w:docPartUnique/>
      </w:docPartObj>
    </w:sdtPr>
    <w:sdtEndPr>
      <w:rPr>
        <w:rFonts w:ascii="Times New Roman" w:hAnsi="Times New Roman"/>
        <w:noProof/>
        <w:sz w:val="24"/>
        <w:szCs w:val="24"/>
      </w:rPr>
    </w:sdtEndPr>
    <w:sdtContent>
      <w:p w14:paraId="5B431F0C" w14:textId="7222A0E3" w:rsidR="004A7929" w:rsidRDefault="004A7929">
        <w:pPr>
          <w:pStyle w:val="Footer"/>
          <w:jc w:val="right"/>
        </w:pPr>
        <w:r w:rsidRPr="00F37CDD">
          <w:rPr>
            <w:rFonts w:ascii="Trebuchet MS" w:hAnsi="Trebuchet MS"/>
            <w:sz w:val="20"/>
            <w:szCs w:val="20"/>
          </w:rPr>
          <w:fldChar w:fldCharType="begin"/>
        </w:r>
        <w:r w:rsidRPr="00F37CDD">
          <w:rPr>
            <w:rFonts w:ascii="Trebuchet MS" w:hAnsi="Trebuchet MS"/>
            <w:sz w:val="20"/>
            <w:szCs w:val="20"/>
          </w:rPr>
          <w:instrText xml:space="preserve"> PAGE   \* MERGEFORMAT </w:instrText>
        </w:r>
        <w:r w:rsidRPr="00F37CDD">
          <w:rPr>
            <w:rFonts w:ascii="Trebuchet MS" w:hAnsi="Trebuchet MS"/>
            <w:sz w:val="20"/>
            <w:szCs w:val="20"/>
          </w:rPr>
          <w:fldChar w:fldCharType="separate"/>
        </w:r>
        <w:r w:rsidRPr="00F37CDD">
          <w:rPr>
            <w:rFonts w:ascii="Trebuchet MS" w:hAnsi="Trebuchet MS"/>
            <w:noProof/>
            <w:sz w:val="20"/>
            <w:szCs w:val="20"/>
          </w:rPr>
          <w:t>2</w:t>
        </w:r>
        <w:r w:rsidRPr="00F37CDD">
          <w:rPr>
            <w:rFonts w:ascii="Trebuchet MS" w:hAnsi="Trebuchet MS"/>
            <w:noProof/>
            <w:sz w:val="20"/>
            <w:szCs w:val="20"/>
          </w:rPr>
          <w:fldChar w:fldCharType="end"/>
        </w:r>
      </w:p>
    </w:sdtContent>
  </w:sdt>
  <w:p w14:paraId="1E085D30" w14:textId="77777777" w:rsidR="004A7929" w:rsidRDefault="004A79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26031" w14:textId="38AC518D" w:rsidR="00A76220" w:rsidRPr="00A76220" w:rsidRDefault="00E37385" w:rsidP="00822711">
    <w:pPr>
      <w:ind w:right="-180"/>
      <w:rPr>
        <w:rFonts w:ascii="Arial" w:hAnsi="Arial" w:cs="Arial"/>
        <w:color w:val="0000FF"/>
      </w:rPr>
    </w:pPr>
    <w:r>
      <w:rPr>
        <w:rFonts w:ascii="Arial" w:hAnsi="Arial" w:cs="Arial"/>
        <w:noProof/>
        <w:color w:val="0000FF"/>
      </w:rPr>
      <w:t xml:space="preserve">   </w:t>
    </w:r>
    <w:r w:rsidR="003D35F1">
      <w:rPr>
        <w:rFonts w:ascii="Arial" w:hAnsi="Arial" w:cs="Arial"/>
        <w:noProof/>
        <w:color w:val="0000FF"/>
      </w:rPr>
      <w:t xml:space="preserve">       </w:t>
    </w:r>
    <w:r w:rsidR="00DD7888">
      <w:rPr>
        <w:rFonts w:ascii="Arial" w:hAnsi="Arial" w:cs="Arial"/>
        <w:noProof/>
        <w:color w:val="0000FF"/>
      </w:rPr>
      <w:t xml:space="preserve"> </w:t>
    </w:r>
    <w:r w:rsidR="00E71DA8">
      <w:rPr>
        <w:rFonts w:ascii="Arial" w:hAnsi="Arial" w:cs="Arial"/>
        <w:noProof/>
        <w:color w:val="0000FF"/>
      </w:rPr>
      <w:t xml:space="preserve">     </w:t>
    </w:r>
    <w:r w:rsidR="00DD7888">
      <w:rPr>
        <w:rFonts w:ascii="Arial" w:hAnsi="Arial" w:cs="Arial"/>
        <w:noProof/>
        <w:color w:val="0000FF"/>
      </w:rPr>
      <w:t xml:space="preserve">   </w:t>
    </w:r>
    <w:r w:rsidR="00183EDC">
      <w:rPr>
        <w:rFonts w:ascii="Arial" w:hAnsi="Arial" w:cs="Arial"/>
        <w:noProof/>
        <w:color w:val="0000FF"/>
      </w:rPr>
      <w:t xml:space="preserve"> </w:t>
    </w:r>
    <w:r w:rsidR="000041AD">
      <w:rPr>
        <w:rFonts w:ascii="Arial" w:hAnsi="Arial" w:cs="Arial"/>
        <w:noProof/>
        <w:color w:val="0000FF"/>
      </w:rPr>
      <w:tab/>
    </w:r>
    <w:r w:rsidR="000041AD">
      <w:rPr>
        <w:rFonts w:ascii="Arial" w:hAnsi="Arial" w:cs="Arial"/>
        <w:noProof/>
        <w:color w:val="0000FF"/>
      </w:rPr>
      <w:tab/>
    </w:r>
    <w:r w:rsidR="000041AD">
      <w:rPr>
        <w:rFonts w:ascii="Arial" w:hAnsi="Arial" w:cs="Arial"/>
        <w:noProof/>
        <w:color w:val="0000FF"/>
      </w:rPr>
      <w:tab/>
    </w:r>
    <w:r w:rsidR="000041AD">
      <w:rPr>
        <w:rFonts w:ascii="Arial" w:hAnsi="Arial" w:cs="Arial"/>
        <w:noProof/>
        <w:color w:val="0000FF"/>
      </w:rPr>
      <w:tab/>
    </w:r>
    <w:r w:rsidR="000041AD">
      <w:rPr>
        <w:rFonts w:ascii="Arial" w:hAnsi="Arial" w:cs="Arial"/>
        <w:noProof/>
        <w:color w:val="0000FF"/>
      </w:rPr>
      <w:tab/>
    </w:r>
    <w:r w:rsidR="00F37CDD">
      <w:rPr>
        <w:rFonts w:ascii="Arial" w:hAnsi="Arial" w:cs="Arial"/>
        <w:noProof/>
        <w:color w:val="0000FF"/>
      </w:rPr>
      <w:t xml:space="preserve">                                                          </w:t>
    </w:r>
    <w:r w:rsidR="00F37CDD">
      <w:rPr>
        <w:rFonts w:ascii="Arial" w:hAnsi="Arial" w:cs="Arial"/>
        <w:color w:val="0000FF"/>
      </w:rPr>
      <w:t xml:space="preserve">     </w:t>
    </w:r>
  </w:p>
  <w:p w14:paraId="51516BF8" w14:textId="77777777" w:rsidR="00A76220" w:rsidRDefault="00A76220" w:rsidP="009724DF">
    <w:pPr>
      <w:ind w:right="-180"/>
      <w:jc w:val="center"/>
      <w:rPr>
        <w:rFonts w:ascii="Trebuchet MS" w:hAnsi="Trebuchet MS" w:cs="Trebuchet MS"/>
        <w:b/>
        <w:bCs/>
        <w:color w:val="5F5F5F"/>
        <w:sz w:val="18"/>
        <w:szCs w:val="18"/>
      </w:rPr>
    </w:pPr>
  </w:p>
  <w:p w14:paraId="7C0B99C1" w14:textId="32B127D2" w:rsidR="009724DF" w:rsidRDefault="00E33BDA" w:rsidP="009724DF">
    <w:pPr>
      <w:ind w:right="-180"/>
      <w:jc w:val="center"/>
      <w:rPr>
        <w:rFonts w:ascii="Trebuchet MS" w:hAnsi="Trebuchet MS" w:cs="Trebuchet MS"/>
        <w:b/>
        <w:bCs/>
        <w:color w:val="5F5F5F"/>
        <w:sz w:val="18"/>
        <w:szCs w:val="18"/>
      </w:rPr>
    </w:pPr>
    <w:r>
      <w:rPr>
        <w:rFonts w:ascii="Trebuchet MS" w:hAnsi="Trebuchet MS" w:cs="Trebuchet MS"/>
        <w:b/>
        <w:bCs/>
        <w:color w:val="5F5F5F"/>
        <w:sz w:val="18"/>
        <w:szCs w:val="18"/>
      </w:rPr>
      <w:t xml:space="preserve">Scholefield: The People Consultancy     </w:t>
    </w:r>
    <w:r w:rsidR="009724DF">
      <w:rPr>
        <w:rFonts w:ascii="Trebuchet MS" w:hAnsi="Trebuchet MS" w:cs="Trebuchet MS"/>
        <w:b/>
        <w:bCs/>
        <w:color w:val="5F5F5F"/>
        <w:sz w:val="18"/>
        <w:szCs w:val="18"/>
      </w:rPr>
      <w:t xml:space="preserve">Oak House       </w:t>
    </w:r>
    <w:r w:rsidR="009724DF" w:rsidRPr="000041AD">
      <w:rPr>
        <w:rFonts w:ascii="Trebuchet MS" w:hAnsi="Trebuchet MS" w:cs="Trebuchet MS"/>
        <w:b/>
        <w:bCs/>
        <w:color w:val="5F5F5F"/>
        <w:sz w:val="18"/>
        <w:szCs w:val="18"/>
      </w:rPr>
      <w:t>39 Marlow Drive</w:t>
    </w:r>
    <w:r w:rsidR="009724DF">
      <w:rPr>
        <w:rFonts w:ascii="Trebuchet MS" w:hAnsi="Trebuchet MS" w:cs="Trebuchet MS"/>
        <w:b/>
        <w:bCs/>
        <w:color w:val="5F5F5F"/>
        <w:sz w:val="18"/>
        <w:szCs w:val="18"/>
      </w:rPr>
      <w:t xml:space="preserve">       </w:t>
    </w:r>
    <w:r w:rsidR="009724DF" w:rsidRPr="000041AD">
      <w:rPr>
        <w:rFonts w:ascii="Trebuchet MS" w:hAnsi="Trebuchet MS" w:cs="Trebuchet MS"/>
        <w:b/>
        <w:bCs/>
        <w:color w:val="5F5F5F"/>
        <w:sz w:val="18"/>
        <w:szCs w:val="18"/>
      </w:rPr>
      <w:t xml:space="preserve">Haywards Heath </w:t>
    </w:r>
    <w:r w:rsidR="009724DF">
      <w:rPr>
        <w:rFonts w:ascii="Trebuchet MS" w:hAnsi="Trebuchet MS" w:cs="Trebuchet MS"/>
        <w:b/>
        <w:bCs/>
        <w:color w:val="5F5F5F"/>
        <w:sz w:val="18"/>
        <w:szCs w:val="18"/>
      </w:rPr>
      <w:t xml:space="preserve">   </w:t>
    </w:r>
    <w:r w:rsidR="009724DF" w:rsidRPr="000041AD">
      <w:rPr>
        <w:rFonts w:ascii="Trebuchet MS" w:hAnsi="Trebuchet MS" w:cs="Trebuchet MS"/>
        <w:b/>
        <w:bCs/>
        <w:color w:val="5F5F5F"/>
        <w:sz w:val="18"/>
        <w:szCs w:val="18"/>
      </w:rPr>
      <w:t xml:space="preserve"> </w:t>
    </w:r>
    <w:r w:rsidR="009724DF">
      <w:rPr>
        <w:rFonts w:ascii="Trebuchet MS" w:hAnsi="Trebuchet MS" w:cs="Trebuchet MS"/>
        <w:b/>
        <w:bCs/>
        <w:color w:val="5F5F5F"/>
        <w:sz w:val="18"/>
        <w:szCs w:val="18"/>
      </w:rPr>
      <w:t xml:space="preserve"> </w:t>
    </w:r>
    <w:r w:rsidR="009724DF" w:rsidRPr="000041AD">
      <w:rPr>
        <w:rFonts w:ascii="Trebuchet MS" w:hAnsi="Trebuchet MS" w:cs="Trebuchet MS"/>
        <w:b/>
        <w:bCs/>
        <w:color w:val="5F5F5F"/>
        <w:sz w:val="18"/>
        <w:szCs w:val="18"/>
      </w:rPr>
      <w:t xml:space="preserve"> West Sussex </w:t>
    </w:r>
    <w:r w:rsidR="009724DF">
      <w:rPr>
        <w:rFonts w:ascii="Trebuchet MS" w:hAnsi="Trebuchet MS" w:cs="Trebuchet MS"/>
        <w:b/>
        <w:bCs/>
        <w:color w:val="5F5F5F"/>
        <w:sz w:val="18"/>
        <w:szCs w:val="18"/>
      </w:rPr>
      <w:t xml:space="preserve">  </w:t>
    </w:r>
    <w:r w:rsidR="009724DF" w:rsidRPr="000041AD">
      <w:rPr>
        <w:rFonts w:ascii="Trebuchet MS" w:hAnsi="Trebuchet MS" w:cs="Trebuchet MS"/>
        <w:b/>
        <w:bCs/>
        <w:color w:val="5F5F5F"/>
        <w:sz w:val="18"/>
        <w:szCs w:val="18"/>
      </w:rPr>
      <w:t xml:space="preserve"> </w:t>
    </w:r>
    <w:r w:rsidR="009724DF">
      <w:rPr>
        <w:rFonts w:ascii="Trebuchet MS" w:hAnsi="Trebuchet MS" w:cs="Trebuchet MS"/>
        <w:b/>
        <w:bCs/>
        <w:color w:val="5F5F5F"/>
        <w:sz w:val="18"/>
        <w:szCs w:val="18"/>
      </w:rPr>
      <w:t xml:space="preserve">  </w:t>
    </w:r>
    <w:r w:rsidR="009724DF" w:rsidRPr="000041AD">
      <w:rPr>
        <w:rFonts w:ascii="Trebuchet MS" w:hAnsi="Trebuchet MS" w:cs="Trebuchet MS"/>
        <w:b/>
        <w:bCs/>
        <w:color w:val="5F5F5F"/>
        <w:sz w:val="18"/>
        <w:szCs w:val="18"/>
      </w:rPr>
      <w:t xml:space="preserve"> RH16 3SR</w:t>
    </w:r>
  </w:p>
  <w:p w14:paraId="24834185" w14:textId="77777777" w:rsidR="009724DF" w:rsidRPr="00965252" w:rsidRDefault="009724DF" w:rsidP="009724DF">
    <w:pPr>
      <w:ind w:right="-180"/>
      <w:rPr>
        <w:rFonts w:ascii="Trebuchet MS" w:hAnsi="Trebuchet MS" w:cs="Trebuchet MS"/>
        <w:i/>
        <w:iCs/>
        <w:color w:val="5F5F5F"/>
        <w:sz w:val="4"/>
        <w:szCs w:val="4"/>
      </w:rPr>
    </w:pPr>
  </w:p>
  <w:p w14:paraId="774AA554" w14:textId="1FA90CCD" w:rsidR="00F01FCC" w:rsidRDefault="00F01FCC" w:rsidP="00F01FCC">
    <w:pPr>
      <w:pStyle w:val="Footer"/>
      <w:tabs>
        <w:tab w:val="clear" w:pos="8640"/>
        <w:tab w:val="left" w:pos="1800"/>
        <w:tab w:val="left" w:pos="3240"/>
        <w:tab w:val="left" w:pos="5400"/>
        <w:tab w:val="left" w:pos="5760"/>
        <w:tab w:val="left" w:pos="6480"/>
        <w:tab w:val="left" w:pos="7200"/>
        <w:tab w:val="left" w:pos="7920"/>
        <w:tab w:val="right" w:pos="9180"/>
      </w:tabs>
      <w:ind w:left="-360"/>
      <w:jc w:val="center"/>
      <w:rPr>
        <w:rFonts w:ascii="Trebuchet MS" w:hAnsi="Trebuchet MS" w:cs="Trebuchet MS"/>
        <w:b/>
        <w:bCs/>
        <w:color w:val="D11F67"/>
        <w:sz w:val="19"/>
        <w:szCs w:val="19"/>
      </w:rPr>
    </w:pPr>
    <w:r>
      <w:rPr>
        <w:rFonts w:ascii="Trebuchet MS" w:hAnsi="Trebuchet MS" w:cs="Trebuchet MS"/>
        <w:i/>
        <w:iCs/>
        <w:color w:val="5F5F5F"/>
        <w:sz w:val="18"/>
        <w:szCs w:val="18"/>
      </w:rPr>
      <w:t xml:space="preserve">        </w:t>
    </w:r>
    <w:r w:rsidRPr="000041AD">
      <w:rPr>
        <w:rFonts w:ascii="Trebuchet MS" w:hAnsi="Trebuchet MS" w:cs="Trebuchet MS"/>
        <w:b/>
        <w:bCs/>
        <w:i/>
        <w:iCs/>
        <w:color w:val="5F5F5F"/>
        <w:sz w:val="18"/>
        <w:szCs w:val="18"/>
      </w:rPr>
      <w:t>Telephone:</w:t>
    </w:r>
    <w:r w:rsidRPr="00A03CD4">
      <w:rPr>
        <w:rFonts w:ascii="Trebuchet MS" w:hAnsi="Trebuchet MS" w:cs="Trebuchet MS"/>
        <w:i/>
        <w:iCs/>
        <w:color w:val="5F5F5F"/>
        <w:sz w:val="18"/>
        <w:szCs w:val="18"/>
      </w:rPr>
      <w:t xml:space="preserve"> </w:t>
    </w:r>
    <w:r w:rsidRPr="00352CB1">
      <w:rPr>
        <w:rFonts w:ascii="Trebuchet MS" w:hAnsi="Trebuchet MS" w:cs="Trebuchet MS"/>
        <w:b/>
        <w:bCs/>
        <w:iCs/>
        <w:color w:val="D11F67"/>
        <w:sz w:val="18"/>
        <w:szCs w:val="18"/>
      </w:rPr>
      <w:t>0</w:t>
    </w:r>
    <w:r w:rsidR="00CD57F4">
      <w:rPr>
        <w:rFonts w:ascii="Trebuchet MS" w:hAnsi="Trebuchet MS" w:cs="Trebuchet MS"/>
        <w:b/>
        <w:bCs/>
        <w:iCs/>
        <w:color w:val="D11F67"/>
        <w:sz w:val="18"/>
        <w:szCs w:val="18"/>
      </w:rPr>
      <w:t>1444 455052</w:t>
    </w:r>
    <w:r w:rsidRPr="00A03CD4">
      <w:rPr>
        <w:rFonts w:ascii="Trebuchet MS" w:hAnsi="Trebuchet MS" w:cs="Trebuchet MS"/>
        <w:b/>
        <w:bCs/>
        <w:i/>
        <w:iCs/>
        <w:color w:val="D11F67"/>
        <w:sz w:val="18"/>
        <w:szCs w:val="18"/>
      </w:rPr>
      <w:t xml:space="preserve"> </w:t>
    </w:r>
    <w:r>
      <w:rPr>
        <w:rFonts w:ascii="Trebuchet MS" w:hAnsi="Trebuchet MS" w:cs="Trebuchet MS"/>
        <w:b/>
        <w:bCs/>
        <w:i/>
        <w:iCs/>
        <w:color w:val="D11F67"/>
        <w:sz w:val="18"/>
        <w:szCs w:val="18"/>
      </w:rPr>
      <w:t xml:space="preserve">    </w:t>
    </w:r>
    <w:r w:rsidRPr="000041AD">
      <w:rPr>
        <w:rFonts w:ascii="Trebuchet MS" w:hAnsi="Trebuchet MS" w:cs="Trebuchet MS"/>
        <w:b/>
        <w:bCs/>
        <w:i/>
        <w:iCs/>
        <w:color w:val="5F5F5F"/>
        <w:sz w:val="18"/>
        <w:szCs w:val="18"/>
      </w:rPr>
      <w:t>Website</w:t>
    </w:r>
    <w:r w:rsidRPr="000041AD">
      <w:rPr>
        <w:rFonts w:ascii="Trebuchet MS" w:hAnsi="Trebuchet MS" w:cs="Trebuchet MS"/>
        <w:b/>
        <w:bCs/>
        <w:i/>
        <w:iCs/>
        <w:sz w:val="18"/>
        <w:szCs w:val="18"/>
      </w:rPr>
      <w:t>:</w:t>
    </w:r>
    <w:r w:rsidRPr="00A03CD4">
      <w:rPr>
        <w:rFonts w:ascii="Trebuchet MS" w:hAnsi="Trebuchet MS" w:cs="Trebuchet MS"/>
        <w:i/>
        <w:iCs/>
        <w:color w:val="D11F67"/>
        <w:sz w:val="18"/>
        <w:szCs w:val="18"/>
      </w:rPr>
      <w:t xml:space="preserve"> </w:t>
    </w:r>
    <w:hyperlink r:id="rId1" w:history="1">
      <w:r w:rsidRPr="00352CB1">
        <w:rPr>
          <w:rStyle w:val="SYSHYPERTEXT"/>
          <w:rFonts w:ascii="Trebuchet MS" w:hAnsi="Trebuchet MS"/>
          <w:b/>
          <w:color w:val="D11F67"/>
          <w:sz w:val="19"/>
          <w:szCs w:val="19"/>
          <w:u w:val="none"/>
          <w:lang w:val="en-US"/>
        </w:rPr>
        <w:t>www.</w:t>
      </w:r>
      <w:r w:rsidR="000041AD">
        <w:rPr>
          <w:rStyle w:val="SYSHYPERTEXT"/>
          <w:rFonts w:ascii="Trebuchet MS" w:hAnsi="Trebuchet MS"/>
          <w:b/>
          <w:color w:val="D11F67"/>
          <w:sz w:val="19"/>
          <w:szCs w:val="19"/>
          <w:u w:val="none"/>
          <w:lang w:val="en-US"/>
        </w:rPr>
        <w:t>scholefieldpeople</w:t>
      </w:r>
      <w:r w:rsidRPr="00352CB1">
        <w:rPr>
          <w:rStyle w:val="SYSHYPERTEXT"/>
          <w:rFonts w:ascii="Trebuchet MS" w:hAnsi="Trebuchet MS"/>
          <w:b/>
          <w:color w:val="D11F67"/>
          <w:sz w:val="19"/>
          <w:szCs w:val="19"/>
          <w:u w:val="none"/>
          <w:lang w:val="en-US"/>
        </w:rPr>
        <w:t>.com</w:t>
      </w:r>
    </w:hyperlink>
    <w:r>
      <w:rPr>
        <w:rFonts w:ascii="Trebuchet MS" w:hAnsi="Trebuchet MS"/>
        <w:b/>
        <w:sz w:val="18"/>
        <w:szCs w:val="18"/>
      </w:rPr>
      <w:t xml:space="preserve">    </w:t>
    </w:r>
    <w:r w:rsidR="000041AD">
      <w:rPr>
        <w:rFonts w:ascii="Trebuchet MS" w:hAnsi="Trebuchet MS"/>
        <w:b/>
        <w:sz w:val="18"/>
        <w:szCs w:val="18"/>
      </w:rPr>
      <w:t xml:space="preserve"> </w:t>
    </w:r>
    <w:proofErr w:type="spellStart"/>
    <w:r w:rsidRPr="000041AD">
      <w:rPr>
        <w:rFonts w:ascii="Trebuchet MS" w:hAnsi="Trebuchet MS" w:cs="Trebuchet MS"/>
        <w:b/>
        <w:bCs/>
        <w:i/>
        <w:iCs/>
        <w:color w:val="5F5F5F"/>
        <w:sz w:val="18"/>
        <w:szCs w:val="18"/>
      </w:rPr>
      <w:t>eMail</w:t>
    </w:r>
    <w:proofErr w:type="spellEnd"/>
    <w:r w:rsidRPr="000041AD">
      <w:rPr>
        <w:rFonts w:ascii="Trebuchet MS" w:hAnsi="Trebuchet MS" w:cs="Trebuchet MS"/>
        <w:b/>
        <w:bCs/>
        <w:i/>
        <w:iCs/>
        <w:color w:val="5F5F5F"/>
        <w:sz w:val="18"/>
        <w:szCs w:val="18"/>
      </w:rPr>
      <w:t>:</w:t>
    </w:r>
    <w:r>
      <w:rPr>
        <w:rFonts w:ascii="Trebuchet MS" w:hAnsi="Trebuchet MS" w:cs="Trebuchet MS"/>
        <w:i/>
        <w:iCs/>
        <w:sz w:val="18"/>
        <w:szCs w:val="18"/>
      </w:rPr>
      <w:t xml:space="preserve"> </w:t>
    </w:r>
    <w:hyperlink r:id="rId2" w:history="1">
      <w:r w:rsidR="008D70CF" w:rsidRPr="005C0E82">
        <w:rPr>
          <w:rStyle w:val="Hyperlink"/>
          <w:rFonts w:ascii="Trebuchet MS" w:hAnsi="Trebuchet MS" w:cs="Trebuchet MS"/>
          <w:b/>
          <w:bCs/>
          <w:sz w:val="19"/>
          <w:szCs w:val="19"/>
        </w:rPr>
        <w:t>hello@scholefieldpeople.com</w:t>
      </w:r>
    </w:hyperlink>
  </w:p>
  <w:p w14:paraId="6455DC32" w14:textId="74389BF9" w:rsidR="008D70CF" w:rsidRPr="008D70CF" w:rsidRDefault="008D70CF" w:rsidP="00F01FCC">
    <w:pPr>
      <w:pStyle w:val="Footer"/>
      <w:tabs>
        <w:tab w:val="clear" w:pos="8640"/>
        <w:tab w:val="left" w:pos="1800"/>
        <w:tab w:val="left" w:pos="3240"/>
        <w:tab w:val="left" w:pos="5400"/>
        <w:tab w:val="left" w:pos="5760"/>
        <w:tab w:val="left" w:pos="6480"/>
        <w:tab w:val="left" w:pos="7200"/>
        <w:tab w:val="left" w:pos="7920"/>
        <w:tab w:val="right" w:pos="9180"/>
      </w:tabs>
      <w:ind w:left="-360"/>
      <w:jc w:val="center"/>
      <w:rPr>
        <w:rFonts w:ascii="Trebuchet MS" w:hAnsi="Trebuchet MS" w:cs="Trebuchet MS"/>
        <w:b/>
        <w:bCs/>
        <w:sz w:val="18"/>
        <w:szCs w:val="18"/>
      </w:rPr>
    </w:pPr>
    <w:r>
      <w:rPr>
        <w:rFonts w:ascii="Trebuchet MS" w:hAnsi="Trebuchet MS" w:cs="Trebuchet MS"/>
        <w:b/>
        <w:bCs/>
        <w:color w:val="5F5F5F"/>
        <w:sz w:val="18"/>
        <w:szCs w:val="18"/>
      </w:rPr>
      <w:t>VAT Registration</w:t>
    </w:r>
    <w:r w:rsidR="00B2275E">
      <w:rPr>
        <w:rFonts w:ascii="Trebuchet MS" w:hAnsi="Trebuchet MS" w:cs="Trebuchet MS"/>
        <w:b/>
        <w:bCs/>
        <w:color w:val="5F5F5F"/>
        <w:sz w:val="18"/>
        <w:szCs w:val="18"/>
      </w:rPr>
      <w:t xml:space="preserve"> n</w:t>
    </w:r>
    <w:r w:rsidR="00446F8D">
      <w:rPr>
        <w:rFonts w:ascii="Trebuchet MS" w:hAnsi="Trebuchet MS" w:cs="Trebuchet MS"/>
        <w:b/>
        <w:bCs/>
        <w:color w:val="5F5F5F"/>
        <w:sz w:val="18"/>
        <w:szCs w:val="18"/>
      </w:rPr>
      <w:t>umber</w:t>
    </w:r>
    <w:r>
      <w:rPr>
        <w:rFonts w:ascii="Trebuchet MS" w:hAnsi="Trebuchet MS" w:cs="Trebuchet MS"/>
        <w:b/>
        <w:bCs/>
        <w:color w:val="5F5F5F"/>
        <w:sz w:val="18"/>
        <w:szCs w:val="18"/>
      </w:rPr>
      <w:t>:</w:t>
    </w:r>
    <w:r w:rsidR="00446F8D">
      <w:rPr>
        <w:rFonts w:ascii="Trebuchet MS" w:hAnsi="Trebuchet MS" w:cs="Trebuchet MS"/>
        <w:b/>
        <w:bCs/>
        <w:color w:val="5F5F5F"/>
        <w:sz w:val="18"/>
        <w:szCs w:val="18"/>
      </w:rPr>
      <w:t xml:space="preserve">     </w:t>
    </w:r>
    <w:r w:rsidR="00446F8D" w:rsidRPr="00446F8D">
      <w:rPr>
        <w:rFonts w:ascii="Trebuchet MS" w:hAnsi="Trebuchet MS" w:cs="Trebuchet MS"/>
        <w:b/>
        <w:bCs/>
        <w:color w:val="5F5F5F"/>
        <w:sz w:val="19"/>
        <w:szCs w:val="19"/>
      </w:rPr>
      <w:t>474 9089 44</w:t>
    </w:r>
    <w:r w:rsidRPr="00446F8D">
      <w:rPr>
        <w:rFonts w:ascii="Trebuchet MS" w:hAnsi="Trebuchet MS" w:cs="Trebuchet MS"/>
        <w:b/>
        <w:bCs/>
        <w:color w:val="5F5F5F"/>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7A430" w14:textId="77777777" w:rsidR="00D425C8" w:rsidRDefault="00D425C8">
      <w:r>
        <w:separator/>
      </w:r>
    </w:p>
  </w:footnote>
  <w:footnote w:type="continuationSeparator" w:id="0">
    <w:p w14:paraId="3494A748" w14:textId="77777777" w:rsidR="00D425C8" w:rsidRDefault="00D42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B9F61" w14:textId="4D65EFBE" w:rsidR="000041AD" w:rsidRDefault="00C737E2" w:rsidP="00F37CDD">
    <w:pPr>
      <w:pStyle w:val="Header"/>
    </w:pPr>
    <w:r>
      <w:rPr>
        <w:rFonts w:ascii="Arial" w:hAnsi="Arial" w:cs="Arial"/>
        <w:noProof/>
        <w:color w:val="0000FF"/>
      </w:rPr>
      <w:drawing>
        <wp:inline distT="0" distB="0" distL="0" distR="0" wp14:anchorId="5AAB3A3E" wp14:editId="75E63DC7">
          <wp:extent cx="2717800" cy="449509"/>
          <wp:effectExtent l="0" t="0" r="0" b="8255"/>
          <wp:docPr id="2" name="Picture 2" descr="we-invest-in-people-platinum-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invest-in-people-platinum-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9897" cy="454818"/>
                  </a:xfrm>
                  <a:prstGeom prst="rect">
                    <a:avLst/>
                  </a:prstGeom>
                  <a:noFill/>
                  <a:ln>
                    <a:noFill/>
                  </a:ln>
                </pic:spPr>
              </pic:pic>
            </a:graphicData>
          </a:graphic>
        </wp:inline>
      </w:drawing>
    </w:r>
    <w:r w:rsidR="005B4497">
      <w:rPr>
        <w:noProof/>
      </w:rPr>
      <w:drawing>
        <wp:anchor distT="0" distB="0" distL="114300" distR="114300" simplePos="0" relativeHeight="251658240" behindDoc="0" locked="0" layoutInCell="1" allowOverlap="1" wp14:anchorId="4D8C325D" wp14:editId="6A5E94E7">
          <wp:simplePos x="0" y="0"/>
          <wp:positionH relativeFrom="margin">
            <wp:posOffset>4293870</wp:posOffset>
          </wp:positionH>
          <wp:positionV relativeFrom="paragraph">
            <wp:posOffset>-163830</wp:posOffset>
          </wp:positionV>
          <wp:extent cx="2397125" cy="974725"/>
          <wp:effectExtent l="0" t="0" r="3175" b="0"/>
          <wp:wrapSquare wrapText="bothSides"/>
          <wp:docPr id="1341071084" name="Picture 1" descr="A white background with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071084" name="Picture 1" descr="A white background with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397125" cy="974725"/>
                  </a:xfrm>
                  <a:prstGeom prst="rect">
                    <a:avLst/>
                  </a:prstGeom>
                </pic:spPr>
              </pic:pic>
            </a:graphicData>
          </a:graphic>
          <wp14:sizeRelH relativeFrom="page">
            <wp14:pctWidth>0</wp14:pctWidth>
          </wp14:sizeRelH>
          <wp14:sizeRelV relativeFrom="page">
            <wp14:pctHeight>0</wp14:pctHeight>
          </wp14:sizeRelV>
        </wp:anchor>
      </w:drawing>
    </w:r>
  </w:p>
  <w:p w14:paraId="409A9D63" w14:textId="6B8000A5" w:rsidR="00C510F9" w:rsidRDefault="00F37CDD" w:rsidP="00F37CDD">
    <w:pPr>
      <w:pStyle w:val="Header"/>
      <w:rPr>
        <w:noProof/>
      </w:rPr>
    </w:pPr>
    <w:r>
      <w:t xml:space="preserve">   </w:t>
    </w:r>
    <w:r>
      <w:rPr>
        <w:noProof/>
      </w:rPr>
      <w:t xml:space="preserve">                                                     </w:t>
    </w:r>
  </w:p>
  <w:p w14:paraId="634AA5A8" w14:textId="77777777" w:rsidR="00822711" w:rsidRDefault="00822711" w:rsidP="00F37CDD">
    <w:pPr>
      <w:pStyle w:val="Header"/>
      <w:rPr>
        <w:noProof/>
      </w:rPr>
    </w:pPr>
  </w:p>
  <w:p w14:paraId="32108C82" w14:textId="4F6D1DA1" w:rsidR="005B4497" w:rsidRDefault="005B4497" w:rsidP="00F37C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8153B"/>
    <w:multiLevelType w:val="multilevel"/>
    <w:tmpl w:val="6E728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FB3D97"/>
    <w:multiLevelType w:val="hybridMultilevel"/>
    <w:tmpl w:val="3AF2C284"/>
    <w:lvl w:ilvl="0" w:tplc="D5B400B6">
      <w:numFmt w:val="bullet"/>
      <w:lvlText w:val="-"/>
      <w:lvlJc w:val="left"/>
      <w:pPr>
        <w:ind w:left="360" w:hanging="360"/>
      </w:pPr>
      <w:rPr>
        <w:rFonts w:ascii="Trebuchet MS" w:eastAsia="Times New Roman" w:hAnsi="Trebuchet MS" w:cs="Arial" w:hint="default"/>
        <w:color w:val="CC0066"/>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F03019"/>
    <w:multiLevelType w:val="multilevel"/>
    <w:tmpl w:val="D116B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EC3067"/>
    <w:multiLevelType w:val="multilevel"/>
    <w:tmpl w:val="34702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E4644B"/>
    <w:multiLevelType w:val="multilevel"/>
    <w:tmpl w:val="BCCC9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E621F3"/>
    <w:multiLevelType w:val="multilevel"/>
    <w:tmpl w:val="2EAE2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A220EB"/>
    <w:multiLevelType w:val="multilevel"/>
    <w:tmpl w:val="3E6C3F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6163B4"/>
    <w:multiLevelType w:val="multilevel"/>
    <w:tmpl w:val="96E44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D33289"/>
    <w:multiLevelType w:val="multilevel"/>
    <w:tmpl w:val="CAB8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5A78C6"/>
    <w:multiLevelType w:val="multilevel"/>
    <w:tmpl w:val="25EC1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A1286B"/>
    <w:multiLevelType w:val="multilevel"/>
    <w:tmpl w:val="A94AF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513EA5"/>
    <w:multiLevelType w:val="hybridMultilevel"/>
    <w:tmpl w:val="56CA193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7065B5C"/>
    <w:multiLevelType w:val="multilevel"/>
    <w:tmpl w:val="37BA5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4C2522"/>
    <w:multiLevelType w:val="hybridMultilevel"/>
    <w:tmpl w:val="9D763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45F582D"/>
    <w:multiLevelType w:val="multilevel"/>
    <w:tmpl w:val="05D40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E82B4C"/>
    <w:multiLevelType w:val="hybridMultilevel"/>
    <w:tmpl w:val="B838E096"/>
    <w:lvl w:ilvl="0" w:tplc="960CCF60">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C97C62"/>
    <w:multiLevelType w:val="multilevel"/>
    <w:tmpl w:val="1E1C8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D87D1A"/>
    <w:multiLevelType w:val="multilevel"/>
    <w:tmpl w:val="3E6AF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DC017C"/>
    <w:multiLevelType w:val="hybridMultilevel"/>
    <w:tmpl w:val="E0C0E6BE"/>
    <w:lvl w:ilvl="0" w:tplc="9BF8FABE">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0519923">
    <w:abstractNumId w:val="11"/>
  </w:num>
  <w:num w:numId="2" w16cid:durableId="1546679526">
    <w:abstractNumId w:val="13"/>
  </w:num>
  <w:num w:numId="3" w16cid:durableId="1747730158">
    <w:abstractNumId w:val="18"/>
  </w:num>
  <w:num w:numId="4" w16cid:durableId="1376543222">
    <w:abstractNumId w:val="15"/>
  </w:num>
  <w:num w:numId="5" w16cid:durableId="998312008">
    <w:abstractNumId w:val="1"/>
  </w:num>
  <w:num w:numId="6" w16cid:durableId="290983777">
    <w:abstractNumId w:val="3"/>
  </w:num>
  <w:num w:numId="7" w16cid:durableId="1928494646">
    <w:abstractNumId w:val="6"/>
  </w:num>
  <w:num w:numId="8" w16cid:durableId="155997412">
    <w:abstractNumId w:val="6"/>
    <w:lvlOverride w:ilvl="2">
      <w:lvl w:ilvl="2">
        <w:numFmt w:val="bullet"/>
        <w:lvlText w:val=""/>
        <w:lvlJc w:val="left"/>
        <w:pPr>
          <w:tabs>
            <w:tab w:val="num" w:pos="2160"/>
          </w:tabs>
          <w:ind w:left="2160" w:hanging="360"/>
        </w:pPr>
        <w:rPr>
          <w:rFonts w:ascii="Wingdings" w:hAnsi="Wingdings" w:hint="default"/>
          <w:sz w:val="20"/>
        </w:rPr>
      </w:lvl>
    </w:lvlOverride>
  </w:num>
  <w:num w:numId="9" w16cid:durableId="189686447">
    <w:abstractNumId w:val="6"/>
    <w:lvlOverride w:ilvl="2">
      <w:startOverride w:val="2"/>
    </w:lvlOverride>
  </w:num>
  <w:num w:numId="10" w16cid:durableId="198248638">
    <w:abstractNumId w:val="6"/>
    <w:lvlOverride w:ilvl="2">
      <w:lvl w:ilvl="2">
        <w:numFmt w:val="bullet"/>
        <w:lvlText w:val=""/>
        <w:lvlJc w:val="left"/>
        <w:pPr>
          <w:tabs>
            <w:tab w:val="num" w:pos="2160"/>
          </w:tabs>
          <w:ind w:left="2160" w:hanging="360"/>
        </w:pPr>
        <w:rPr>
          <w:rFonts w:ascii="Wingdings" w:hAnsi="Wingdings" w:hint="default"/>
          <w:sz w:val="20"/>
        </w:rPr>
      </w:lvl>
    </w:lvlOverride>
  </w:num>
  <w:num w:numId="11" w16cid:durableId="230501709">
    <w:abstractNumId w:val="6"/>
    <w:lvlOverride w:ilvl="2">
      <w:startOverride w:val="3"/>
    </w:lvlOverride>
  </w:num>
  <w:num w:numId="12" w16cid:durableId="958218726">
    <w:abstractNumId w:val="6"/>
    <w:lvlOverride w:ilvl="2">
      <w:lvl w:ilvl="2">
        <w:numFmt w:val="bullet"/>
        <w:lvlText w:val=""/>
        <w:lvlJc w:val="left"/>
        <w:pPr>
          <w:tabs>
            <w:tab w:val="num" w:pos="2160"/>
          </w:tabs>
          <w:ind w:left="2160" w:hanging="360"/>
        </w:pPr>
        <w:rPr>
          <w:rFonts w:ascii="Wingdings" w:hAnsi="Wingdings" w:hint="default"/>
          <w:sz w:val="20"/>
        </w:rPr>
      </w:lvl>
    </w:lvlOverride>
  </w:num>
  <w:num w:numId="13" w16cid:durableId="1815219146">
    <w:abstractNumId w:val="6"/>
    <w:lvlOverride w:ilvl="2">
      <w:startOverride w:val="4"/>
    </w:lvlOverride>
  </w:num>
  <w:num w:numId="14" w16cid:durableId="833692319">
    <w:abstractNumId w:val="6"/>
    <w:lvlOverride w:ilvl="2">
      <w:lvl w:ilvl="2">
        <w:numFmt w:val="bullet"/>
        <w:lvlText w:val=""/>
        <w:lvlJc w:val="left"/>
        <w:pPr>
          <w:tabs>
            <w:tab w:val="num" w:pos="2160"/>
          </w:tabs>
          <w:ind w:left="2160" w:hanging="360"/>
        </w:pPr>
        <w:rPr>
          <w:rFonts w:ascii="Wingdings" w:hAnsi="Wingdings" w:hint="default"/>
          <w:sz w:val="20"/>
        </w:rPr>
      </w:lvl>
    </w:lvlOverride>
  </w:num>
  <w:num w:numId="15" w16cid:durableId="1014380015">
    <w:abstractNumId w:val="2"/>
  </w:num>
  <w:num w:numId="16" w16cid:durableId="913899999">
    <w:abstractNumId w:val="9"/>
  </w:num>
  <w:num w:numId="17" w16cid:durableId="1715419894">
    <w:abstractNumId w:val="0"/>
  </w:num>
  <w:num w:numId="18" w16cid:durableId="2089844680">
    <w:abstractNumId w:val="5"/>
  </w:num>
  <w:num w:numId="19" w16cid:durableId="1226144485">
    <w:abstractNumId w:val="16"/>
  </w:num>
  <w:num w:numId="20" w16cid:durableId="1137525882">
    <w:abstractNumId w:val="14"/>
  </w:num>
  <w:num w:numId="21" w16cid:durableId="1931498990">
    <w:abstractNumId w:val="4"/>
  </w:num>
  <w:num w:numId="22" w16cid:durableId="1798907768">
    <w:abstractNumId w:val="7"/>
  </w:num>
  <w:num w:numId="23" w16cid:durableId="1119758678">
    <w:abstractNumId w:val="17"/>
  </w:num>
  <w:num w:numId="24" w16cid:durableId="1882400549">
    <w:abstractNumId w:val="12"/>
  </w:num>
  <w:num w:numId="25" w16cid:durableId="40785665">
    <w:abstractNumId w:val="8"/>
  </w:num>
  <w:num w:numId="26" w16cid:durableId="16345618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CD4"/>
    <w:rsid w:val="000035FB"/>
    <w:rsid w:val="000041AD"/>
    <w:rsid w:val="000044E1"/>
    <w:rsid w:val="00005B5E"/>
    <w:rsid w:val="00024433"/>
    <w:rsid w:val="00027EB7"/>
    <w:rsid w:val="00031A80"/>
    <w:rsid w:val="00033889"/>
    <w:rsid w:val="00036EC8"/>
    <w:rsid w:val="0004413F"/>
    <w:rsid w:val="00044823"/>
    <w:rsid w:val="00047399"/>
    <w:rsid w:val="00056A93"/>
    <w:rsid w:val="0006037E"/>
    <w:rsid w:val="00065207"/>
    <w:rsid w:val="00073B3A"/>
    <w:rsid w:val="00074278"/>
    <w:rsid w:val="000743EC"/>
    <w:rsid w:val="000755C4"/>
    <w:rsid w:val="0007647E"/>
    <w:rsid w:val="00081CA1"/>
    <w:rsid w:val="000829B1"/>
    <w:rsid w:val="0008541B"/>
    <w:rsid w:val="00090C40"/>
    <w:rsid w:val="00092C78"/>
    <w:rsid w:val="000942BD"/>
    <w:rsid w:val="000962BE"/>
    <w:rsid w:val="000A277C"/>
    <w:rsid w:val="000A531B"/>
    <w:rsid w:val="000B2952"/>
    <w:rsid w:val="000C36B8"/>
    <w:rsid w:val="000D1C58"/>
    <w:rsid w:val="000E55B7"/>
    <w:rsid w:val="000E6757"/>
    <w:rsid w:val="000F2E3F"/>
    <w:rsid w:val="001147D0"/>
    <w:rsid w:val="00121BDA"/>
    <w:rsid w:val="001262F4"/>
    <w:rsid w:val="00130217"/>
    <w:rsid w:val="00137C88"/>
    <w:rsid w:val="00143FC7"/>
    <w:rsid w:val="0014460B"/>
    <w:rsid w:val="0015625C"/>
    <w:rsid w:val="00162E03"/>
    <w:rsid w:val="00164382"/>
    <w:rsid w:val="00166D85"/>
    <w:rsid w:val="001754FA"/>
    <w:rsid w:val="001756DC"/>
    <w:rsid w:val="00181292"/>
    <w:rsid w:val="00181CEF"/>
    <w:rsid w:val="00183EDC"/>
    <w:rsid w:val="0019201A"/>
    <w:rsid w:val="001927DD"/>
    <w:rsid w:val="001A222E"/>
    <w:rsid w:val="001A3C1A"/>
    <w:rsid w:val="001A5305"/>
    <w:rsid w:val="001A70EC"/>
    <w:rsid w:val="001B07FD"/>
    <w:rsid w:val="001C7B14"/>
    <w:rsid w:val="001D1933"/>
    <w:rsid w:val="001D62EE"/>
    <w:rsid w:val="001E1439"/>
    <w:rsid w:val="001E1817"/>
    <w:rsid w:val="001F1CC5"/>
    <w:rsid w:val="001F2040"/>
    <w:rsid w:val="001F78E4"/>
    <w:rsid w:val="001F7DC0"/>
    <w:rsid w:val="00204ABB"/>
    <w:rsid w:val="00205D49"/>
    <w:rsid w:val="00216A94"/>
    <w:rsid w:val="00216B6B"/>
    <w:rsid w:val="002231B3"/>
    <w:rsid w:val="00224CF8"/>
    <w:rsid w:val="00240545"/>
    <w:rsid w:val="00244410"/>
    <w:rsid w:val="00244BA5"/>
    <w:rsid w:val="00250012"/>
    <w:rsid w:val="00254987"/>
    <w:rsid w:val="002570D5"/>
    <w:rsid w:val="00266FA7"/>
    <w:rsid w:val="00270DEC"/>
    <w:rsid w:val="00271038"/>
    <w:rsid w:val="00275A4A"/>
    <w:rsid w:val="00275EB3"/>
    <w:rsid w:val="00286359"/>
    <w:rsid w:val="00286C2F"/>
    <w:rsid w:val="002871ED"/>
    <w:rsid w:val="00290153"/>
    <w:rsid w:val="00291848"/>
    <w:rsid w:val="0029187F"/>
    <w:rsid w:val="00293680"/>
    <w:rsid w:val="002B7AF4"/>
    <w:rsid w:val="002C1557"/>
    <w:rsid w:val="002C6132"/>
    <w:rsid w:val="002D0F3B"/>
    <w:rsid w:val="002E1BFA"/>
    <w:rsid w:val="002E20A3"/>
    <w:rsid w:val="002E6D18"/>
    <w:rsid w:val="002F114F"/>
    <w:rsid w:val="002F24DE"/>
    <w:rsid w:val="002F4875"/>
    <w:rsid w:val="002F6891"/>
    <w:rsid w:val="002F6B72"/>
    <w:rsid w:val="00312036"/>
    <w:rsid w:val="003240CC"/>
    <w:rsid w:val="00325F75"/>
    <w:rsid w:val="00327728"/>
    <w:rsid w:val="00327D5A"/>
    <w:rsid w:val="00327ED6"/>
    <w:rsid w:val="00327FCC"/>
    <w:rsid w:val="0034106F"/>
    <w:rsid w:val="003412CB"/>
    <w:rsid w:val="00342CDA"/>
    <w:rsid w:val="00344BBB"/>
    <w:rsid w:val="00345E34"/>
    <w:rsid w:val="00351BAB"/>
    <w:rsid w:val="00352CB1"/>
    <w:rsid w:val="00353C65"/>
    <w:rsid w:val="003540DA"/>
    <w:rsid w:val="003569C7"/>
    <w:rsid w:val="00363D62"/>
    <w:rsid w:val="0036486C"/>
    <w:rsid w:val="00364BF0"/>
    <w:rsid w:val="00374C60"/>
    <w:rsid w:val="003772E4"/>
    <w:rsid w:val="003836E2"/>
    <w:rsid w:val="003A15E3"/>
    <w:rsid w:val="003A6E89"/>
    <w:rsid w:val="003B150D"/>
    <w:rsid w:val="003B551D"/>
    <w:rsid w:val="003C3450"/>
    <w:rsid w:val="003D0B54"/>
    <w:rsid w:val="003D35F1"/>
    <w:rsid w:val="003D374F"/>
    <w:rsid w:val="003E3097"/>
    <w:rsid w:val="003F09AA"/>
    <w:rsid w:val="003F4512"/>
    <w:rsid w:val="004145C5"/>
    <w:rsid w:val="0042022F"/>
    <w:rsid w:val="00423523"/>
    <w:rsid w:val="00423C56"/>
    <w:rsid w:val="004302C9"/>
    <w:rsid w:val="00433624"/>
    <w:rsid w:val="004400AD"/>
    <w:rsid w:val="00446F8D"/>
    <w:rsid w:val="00447D5E"/>
    <w:rsid w:val="0045337B"/>
    <w:rsid w:val="00453A75"/>
    <w:rsid w:val="004675F5"/>
    <w:rsid w:val="00471BBD"/>
    <w:rsid w:val="004723DC"/>
    <w:rsid w:val="00473F6D"/>
    <w:rsid w:val="00480D9E"/>
    <w:rsid w:val="0048673F"/>
    <w:rsid w:val="00494637"/>
    <w:rsid w:val="00495474"/>
    <w:rsid w:val="00496DEE"/>
    <w:rsid w:val="004A4E70"/>
    <w:rsid w:val="004A7929"/>
    <w:rsid w:val="004C4CB3"/>
    <w:rsid w:val="004C6860"/>
    <w:rsid w:val="004D2B58"/>
    <w:rsid w:val="004D49E3"/>
    <w:rsid w:val="004D67E4"/>
    <w:rsid w:val="004E2CD9"/>
    <w:rsid w:val="004E665B"/>
    <w:rsid w:val="004E742B"/>
    <w:rsid w:val="004F2E48"/>
    <w:rsid w:val="004F610C"/>
    <w:rsid w:val="00500E77"/>
    <w:rsid w:val="005053F9"/>
    <w:rsid w:val="0050582F"/>
    <w:rsid w:val="00510959"/>
    <w:rsid w:val="00515A41"/>
    <w:rsid w:val="00525F27"/>
    <w:rsid w:val="005269B5"/>
    <w:rsid w:val="00543EF8"/>
    <w:rsid w:val="005458C5"/>
    <w:rsid w:val="00550844"/>
    <w:rsid w:val="005565C8"/>
    <w:rsid w:val="00563330"/>
    <w:rsid w:val="0057030D"/>
    <w:rsid w:val="005765AE"/>
    <w:rsid w:val="0058131D"/>
    <w:rsid w:val="00581D86"/>
    <w:rsid w:val="00593491"/>
    <w:rsid w:val="00594FD5"/>
    <w:rsid w:val="00595328"/>
    <w:rsid w:val="005A00D6"/>
    <w:rsid w:val="005A5C06"/>
    <w:rsid w:val="005B4497"/>
    <w:rsid w:val="005C3320"/>
    <w:rsid w:val="005C4C5A"/>
    <w:rsid w:val="005D4C8D"/>
    <w:rsid w:val="005E389F"/>
    <w:rsid w:val="005E4BA9"/>
    <w:rsid w:val="005E606A"/>
    <w:rsid w:val="005F1A24"/>
    <w:rsid w:val="00600955"/>
    <w:rsid w:val="00600CDC"/>
    <w:rsid w:val="00603BE6"/>
    <w:rsid w:val="0061398A"/>
    <w:rsid w:val="00615B8F"/>
    <w:rsid w:val="0061688F"/>
    <w:rsid w:val="00633A5C"/>
    <w:rsid w:val="0065214C"/>
    <w:rsid w:val="006538A9"/>
    <w:rsid w:val="006542F2"/>
    <w:rsid w:val="00655BD6"/>
    <w:rsid w:val="00663DA4"/>
    <w:rsid w:val="00682F7A"/>
    <w:rsid w:val="00695E01"/>
    <w:rsid w:val="006977A7"/>
    <w:rsid w:val="006A1FE9"/>
    <w:rsid w:val="006A4205"/>
    <w:rsid w:val="006A7A7D"/>
    <w:rsid w:val="006A7F3D"/>
    <w:rsid w:val="006B2E6E"/>
    <w:rsid w:val="006C68B8"/>
    <w:rsid w:val="006C744A"/>
    <w:rsid w:val="006D1227"/>
    <w:rsid w:val="006D600D"/>
    <w:rsid w:val="006E5CED"/>
    <w:rsid w:val="006F44AA"/>
    <w:rsid w:val="006F4569"/>
    <w:rsid w:val="007043E1"/>
    <w:rsid w:val="00705845"/>
    <w:rsid w:val="00707B42"/>
    <w:rsid w:val="007202DC"/>
    <w:rsid w:val="00725E97"/>
    <w:rsid w:val="0072789F"/>
    <w:rsid w:val="00751C22"/>
    <w:rsid w:val="00755B54"/>
    <w:rsid w:val="007563E4"/>
    <w:rsid w:val="0076385F"/>
    <w:rsid w:val="00763AC0"/>
    <w:rsid w:val="00765E78"/>
    <w:rsid w:val="007728A9"/>
    <w:rsid w:val="00780074"/>
    <w:rsid w:val="0078256E"/>
    <w:rsid w:val="00791077"/>
    <w:rsid w:val="007A1AB6"/>
    <w:rsid w:val="007A2DE5"/>
    <w:rsid w:val="007A385C"/>
    <w:rsid w:val="007A4DB0"/>
    <w:rsid w:val="007B380D"/>
    <w:rsid w:val="007B502D"/>
    <w:rsid w:val="007C0063"/>
    <w:rsid w:val="007D357F"/>
    <w:rsid w:val="007D6858"/>
    <w:rsid w:val="007D6D79"/>
    <w:rsid w:val="007E22F3"/>
    <w:rsid w:val="007F24A3"/>
    <w:rsid w:val="00811C0F"/>
    <w:rsid w:val="00811D13"/>
    <w:rsid w:val="00812065"/>
    <w:rsid w:val="0081544E"/>
    <w:rsid w:val="008204BF"/>
    <w:rsid w:val="00822711"/>
    <w:rsid w:val="0082333A"/>
    <w:rsid w:val="00833CFD"/>
    <w:rsid w:val="00841059"/>
    <w:rsid w:val="008433D5"/>
    <w:rsid w:val="00845CCA"/>
    <w:rsid w:val="00860DD8"/>
    <w:rsid w:val="00860F68"/>
    <w:rsid w:val="008706C6"/>
    <w:rsid w:val="00877D08"/>
    <w:rsid w:val="00882801"/>
    <w:rsid w:val="00882931"/>
    <w:rsid w:val="00883071"/>
    <w:rsid w:val="0088310C"/>
    <w:rsid w:val="008857CD"/>
    <w:rsid w:val="0089183F"/>
    <w:rsid w:val="00896456"/>
    <w:rsid w:val="008B4BBE"/>
    <w:rsid w:val="008C1762"/>
    <w:rsid w:val="008C53BF"/>
    <w:rsid w:val="008C5A60"/>
    <w:rsid w:val="008C5CA1"/>
    <w:rsid w:val="008D1524"/>
    <w:rsid w:val="008D70CF"/>
    <w:rsid w:val="008E5B1A"/>
    <w:rsid w:val="008F3AF4"/>
    <w:rsid w:val="008F67BA"/>
    <w:rsid w:val="00900462"/>
    <w:rsid w:val="009044EF"/>
    <w:rsid w:val="0090579E"/>
    <w:rsid w:val="009156FE"/>
    <w:rsid w:val="00920E78"/>
    <w:rsid w:val="0092382C"/>
    <w:rsid w:val="00933F81"/>
    <w:rsid w:val="00941547"/>
    <w:rsid w:val="00944A78"/>
    <w:rsid w:val="00947D8F"/>
    <w:rsid w:val="009628EE"/>
    <w:rsid w:val="0096716C"/>
    <w:rsid w:val="00967201"/>
    <w:rsid w:val="009724DF"/>
    <w:rsid w:val="00975586"/>
    <w:rsid w:val="00975923"/>
    <w:rsid w:val="00990A88"/>
    <w:rsid w:val="0099110D"/>
    <w:rsid w:val="009A6A49"/>
    <w:rsid w:val="009A6C16"/>
    <w:rsid w:val="009B0572"/>
    <w:rsid w:val="009B0720"/>
    <w:rsid w:val="009B1485"/>
    <w:rsid w:val="009B2894"/>
    <w:rsid w:val="009B45BC"/>
    <w:rsid w:val="009B5DC9"/>
    <w:rsid w:val="009C131D"/>
    <w:rsid w:val="009C19C2"/>
    <w:rsid w:val="009C1A71"/>
    <w:rsid w:val="009C2C0B"/>
    <w:rsid w:val="009C338D"/>
    <w:rsid w:val="009C3F9B"/>
    <w:rsid w:val="009C56CA"/>
    <w:rsid w:val="009D0721"/>
    <w:rsid w:val="009D2FC3"/>
    <w:rsid w:val="009D36D9"/>
    <w:rsid w:val="009D77F8"/>
    <w:rsid w:val="009D7C06"/>
    <w:rsid w:val="009E1809"/>
    <w:rsid w:val="009E3E98"/>
    <w:rsid w:val="009F599E"/>
    <w:rsid w:val="009F60BA"/>
    <w:rsid w:val="009F7425"/>
    <w:rsid w:val="009F7B41"/>
    <w:rsid w:val="00A02B17"/>
    <w:rsid w:val="00A032A6"/>
    <w:rsid w:val="00A03CD4"/>
    <w:rsid w:val="00A04BAB"/>
    <w:rsid w:val="00A10B94"/>
    <w:rsid w:val="00A12184"/>
    <w:rsid w:val="00A14E49"/>
    <w:rsid w:val="00A250EF"/>
    <w:rsid w:val="00A26230"/>
    <w:rsid w:val="00A2764B"/>
    <w:rsid w:val="00A30146"/>
    <w:rsid w:val="00A36983"/>
    <w:rsid w:val="00A377A1"/>
    <w:rsid w:val="00A51D42"/>
    <w:rsid w:val="00A5273B"/>
    <w:rsid w:val="00A61876"/>
    <w:rsid w:val="00A62DDA"/>
    <w:rsid w:val="00A716B3"/>
    <w:rsid w:val="00A76220"/>
    <w:rsid w:val="00A77228"/>
    <w:rsid w:val="00A77C89"/>
    <w:rsid w:val="00A82634"/>
    <w:rsid w:val="00A83034"/>
    <w:rsid w:val="00A8497B"/>
    <w:rsid w:val="00A92F3B"/>
    <w:rsid w:val="00A9306E"/>
    <w:rsid w:val="00AA0400"/>
    <w:rsid w:val="00AA3416"/>
    <w:rsid w:val="00AA52FC"/>
    <w:rsid w:val="00AC75C8"/>
    <w:rsid w:val="00AD161E"/>
    <w:rsid w:val="00AD187E"/>
    <w:rsid w:val="00AD2765"/>
    <w:rsid w:val="00AD741F"/>
    <w:rsid w:val="00AE680B"/>
    <w:rsid w:val="00AF28D0"/>
    <w:rsid w:val="00B00F4B"/>
    <w:rsid w:val="00B00F59"/>
    <w:rsid w:val="00B030F6"/>
    <w:rsid w:val="00B04344"/>
    <w:rsid w:val="00B12514"/>
    <w:rsid w:val="00B2275E"/>
    <w:rsid w:val="00B2666B"/>
    <w:rsid w:val="00B26DD2"/>
    <w:rsid w:val="00B27C9F"/>
    <w:rsid w:val="00B309A0"/>
    <w:rsid w:val="00B334A4"/>
    <w:rsid w:val="00B34E58"/>
    <w:rsid w:val="00B35A04"/>
    <w:rsid w:val="00B411F7"/>
    <w:rsid w:val="00B45C8A"/>
    <w:rsid w:val="00B50CB0"/>
    <w:rsid w:val="00B5233F"/>
    <w:rsid w:val="00B54149"/>
    <w:rsid w:val="00B61DC3"/>
    <w:rsid w:val="00B64120"/>
    <w:rsid w:val="00B74339"/>
    <w:rsid w:val="00B8046C"/>
    <w:rsid w:val="00B8071D"/>
    <w:rsid w:val="00B81F02"/>
    <w:rsid w:val="00B871E2"/>
    <w:rsid w:val="00B87990"/>
    <w:rsid w:val="00B919BB"/>
    <w:rsid w:val="00B936E9"/>
    <w:rsid w:val="00BA10D2"/>
    <w:rsid w:val="00BA247E"/>
    <w:rsid w:val="00BA712B"/>
    <w:rsid w:val="00BB4E49"/>
    <w:rsid w:val="00BB67C6"/>
    <w:rsid w:val="00BB6EC5"/>
    <w:rsid w:val="00BC6E95"/>
    <w:rsid w:val="00BD62D2"/>
    <w:rsid w:val="00BE0AB1"/>
    <w:rsid w:val="00BE380B"/>
    <w:rsid w:val="00BE433E"/>
    <w:rsid w:val="00BF01FF"/>
    <w:rsid w:val="00BF2000"/>
    <w:rsid w:val="00BF48EA"/>
    <w:rsid w:val="00C01E8A"/>
    <w:rsid w:val="00C02BF1"/>
    <w:rsid w:val="00C06319"/>
    <w:rsid w:val="00C22B9D"/>
    <w:rsid w:val="00C25964"/>
    <w:rsid w:val="00C30310"/>
    <w:rsid w:val="00C30DA4"/>
    <w:rsid w:val="00C370FC"/>
    <w:rsid w:val="00C41044"/>
    <w:rsid w:val="00C43063"/>
    <w:rsid w:val="00C430F4"/>
    <w:rsid w:val="00C4492D"/>
    <w:rsid w:val="00C472A4"/>
    <w:rsid w:val="00C510F9"/>
    <w:rsid w:val="00C531FB"/>
    <w:rsid w:val="00C54EFC"/>
    <w:rsid w:val="00C737E2"/>
    <w:rsid w:val="00C7592D"/>
    <w:rsid w:val="00C81260"/>
    <w:rsid w:val="00C82957"/>
    <w:rsid w:val="00C82D7E"/>
    <w:rsid w:val="00C83358"/>
    <w:rsid w:val="00C87FE2"/>
    <w:rsid w:val="00C93DFF"/>
    <w:rsid w:val="00C947B5"/>
    <w:rsid w:val="00C94E29"/>
    <w:rsid w:val="00C95B74"/>
    <w:rsid w:val="00C9795A"/>
    <w:rsid w:val="00CA289B"/>
    <w:rsid w:val="00CA313F"/>
    <w:rsid w:val="00CA5133"/>
    <w:rsid w:val="00CA7CB4"/>
    <w:rsid w:val="00CB547D"/>
    <w:rsid w:val="00CB6395"/>
    <w:rsid w:val="00CC2EFF"/>
    <w:rsid w:val="00CC3DDE"/>
    <w:rsid w:val="00CC5F62"/>
    <w:rsid w:val="00CC62DE"/>
    <w:rsid w:val="00CD39A5"/>
    <w:rsid w:val="00CD57F4"/>
    <w:rsid w:val="00CE0DDF"/>
    <w:rsid w:val="00D053A3"/>
    <w:rsid w:val="00D07A60"/>
    <w:rsid w:val="00D07D75"/>
    <w:rsid w:val="00D101A8"/>
    <w:rsid w:val="00D11CC0"/>
    <w:rsid w:val="00D16786"/>
    <w:rsid w:val="00D20488"/>
    <w:rsid w:val="00D22697"/>
    <w:rsid w:val="00D2504B"/>
    <w:rsid w:val="00D33A4F"/>
    <w:rsid w:val="00D402DD"/>
    <w:rsid w:val="00D425C8"/>
    <w:rsid w:val="00D44E73"/>
    <w:rsid w:val="00D51822"/>
    <w:rsid w:val="00D548F3"/>
    <w:rsid w:val="00D607A6"/>
    <w:rsid w:val="00D62361"/>
    <w:rsid w:val="00D6303F"/>
    <w:rsid w:val="00D65ED3"/>
    <w:rsid w:val="00D67258"/>
    <w:rsid w:val="00D67369"/>
    <w:rsid w:val="00D67D1F"/>
    <w:rsid w:val="00D71411"/>
    <w:rsid w:val="00D72A0C"/>
    <w:rsid w:val="00D72A40"/>
    <w:rsid w:val="00D75FE3"/>
    <w:rsid w:val="00D763BE"/>
    <w:rsid w:val="00D85FB6"/>
    <w:rsid w:val="00D86A28"/>
    <w:rsid w:val="00D9004A"/>
    <w:rsid w:val="00D9105B"/>
    <w:rsid w:val="00DA4C74"/>
    <w:rsid w:val="00DA675C"/>
    <w:rsid w:val="00DB0945"/>
    <w:rsid w:val="00DB2515"/>
    <w:rsid w:val="00DB39C1"/>
    <w:rsid w:val="00DB7F46"/>
    <w:rsid w:val="00DC115C"/>
    <w:rsid w:val="00DC4C82"/>
    <w:rsid w:val="00DC5A8E"/>
    <w:rsid w:val="00DD1026"/>
    <w:rsid w:val="00DD4B27"/>
    <w:rsid w:val="00DD7888"/>
    <w:rsid w:val="00DE401C"/>
    <w:rsid w:val="00DE500E"/>
    <w:rsid w:val="00DE6C0F"/>
    <w:rsid w:val="00DE78B7"/>
    <w:rsid w:val="00DF135D"/>
    <w:rsid w:val="00DF36BA"/>
    <w:rsid w:val="00DF6ED3"/>
    <w:rsid w:val="00DF7249"/>
    <w:rsid w:val="00E05E90"/>
    <w:rsid w:val="00E06CE9"/>
    <w:rsid w:val="00E12384"/>
    <w:rsid w:val="00E216AF"/>
    <w:rsid w:val="00E266E9"/>
    <w:rsid w:val="00E27B1C"/>
    <w:rsid w:val="00E300C4"/>
    <w:rsid w:val="00E33BDA"/>
    <w:rsid w:val="00E345D0"/>
    <w:rsid w:val="00E37385"/>
    <w:rsid w:val="00E4225D"/>
    <w:rsid w:val="00E45A3E"/>
    <w:rsid w:val="00E5180A"/>
    <w:rsid w:val="00E61CE2"/>
    <w:rsid w:val="00E640B6"/>
    <w:rsid w:val="00E64B18"/>
    <w:rsid w:val="00E71DA8"/>
    <w:rsid w:val="00E722E0"/>
    <w:rsid w:val="00E74098"/>
    <w:rsid w:val="00E74C1E"/>
    <w:rsid w:val="00E8066B"/>
    <w:rsid w:val="00E855AC"/>
    <w:rsid w:val="00E86EC5"/>
    <w:rsid w:val="00EA1D89"/>
    <w:rsid w:val="00EA3A91"/>
    <w:rsid w:val="00EA7A01"/>
    <w:rsid w:val="00EB566C"/>
    <w:rsid w:val="00EC17BA"/>
    <w:rsid w:val="00EC3979"/>
    <w:rsid w:val="00EC41F5"/>
    <w:rsid w:val="00ED111E"/>
    <w:rsid w:val="00ED29E5"/>
    <w:rsid w:val="00ED5CA6"/>
    <w:rsid w:val="00EF4084"/>
    <w:rsid w:val="00EF523D"/>
    <w:rsid w:val="00F01FCC"/>
    <w:rsid w:val="00F025BD"/>
    <w:rsid w:val="00F02E73"/>
    <w:rsid w:val="00F0629A"/>
    <w:rsid w:val="00F06BC2"/>
    <w:rsid w:val="00F103E8"/>
    <w:rsid w:val="00F155CA"/>
    <w:rsid w:val="00F267A3"/>
    <w:rsid w:val="00F27737"/>
    <w:rsid w:val="00F30E55"/>
    <w:rsid w:val="00F325F6"/>
    <w:rsid w:val="00F342C7"/>
    <w:rsid w:val="00F37846"/>
    <w:rsid w:val="00F37CDD"/>
    <w:rsid w:val="00F40A03"/>
    <w:rsid w:val="00F444F8"/>
    <w:rsid w:val="00F46B37"/>
    <w:rsid w:val="00F47DF4"/>
    <w:rsid w:val="00F5098D"/>
    <w:rsid w:val="00F50B9F"/>
    <w:rsid w:val="00F50D06"/>
    <w:rsid w:val="00F5496F"/>
    <w:rsid w:val="00F5709B"/>
    <w:rsid w:val="00F6188B"/>
    <w:rsid w:val="00F61EB5"/>
    <w:rsid w:val="00F65451"/>
    <w:rsid w:val="00F65C88"/>
    <w:rsid w:val="00F70D7F"/>
    <w:rsid w:val="00F70FFF"/>
    <w:rsid w:val="00F75335"/>
    <w:rsid w:val="00F77FAC"/>
    <w:rsid w:val="00F815DA"/>
    <w:rsid w:val="00F863FF"/>
    <w:rsid w:val="00FA5A8F"/>
    <w:rsid w:val="00FC17C9"/>
    <w:rsid w:val="00FC46D2"/>
    <w:rsid w:val="00FC4862"/>
    <w:rsid w:val="00FC4FBB"/>
    <w:rsid w:val="00FC6E50"/>
    <w:rsid w:val="00FD147B"/>
    <w:rsid w:val="00FE5E46"/>
    <w:rsid w:val="00FF66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1FB59"/>
  <w15:chartTrackingRefBased/>
  <w15:docId w15:val="{782CAF8B-262B-48A6-BA4B-192CA4E98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7EB7"/>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03CD4"/>
    <w:pPr>
      <w:tabs>
        <w:tab w:val="center" w:pos="4320"/>
        <w:tab w:val="right" w:pos="8640"/>
      </w:tabs>
    </w:pPr>
  </w:style>
  <w:style w:type="paragraph" w:styleId="Footer">
    <w:name w:val="footer"/>
    <w:basedOn w:val="Normal"/>
    <w:link w:val="FooterChar"/>
    <w:uiPriority w:val="99"/>
    <w:rsid w:val="00A03CD4"/>
    <w:pPr>
      <w:tabs>
        <w:tab w:val="center" w:pos="4320"/>
        <w:tab w:val="right" w:pos="8640"/>
      </w:tabs>
    </w:pPr>
  </w:style>
  <w:style w:type="character" w:styleId="Hyperlink">
    <w:name w:val="Hyperlink"/>
    <w:rsid w:val="00B54149"/>
    <w:rPr>
      <w:color w:val="CC0066"/>
      <w:u w:val="single"/>
    </w:rPr>
  </w:style>
  <w:style w:type="character" w:customStyle="1" w:styleId="SYSHYPERTEXT">
    <w:name w:val="SYS_HYPERTEXT"/>
    <w:rsid w:val="00A03CD4"/>
    <w:rPr>
      <w:color w:val="0000FF"/>
      <w:u w:val="single"/>
      <w:lang w:val="en-GB"/>
    </w:rPr>
  </w:style>
  <w:style w:type="paragraph" w:styleId="BalloonText">
    <w:name w:val="Balloon Text"/>
    <w:basedOn w:val="Normal"/>
    <w:semiHidden/>
    <w:rsid w:val="001A222E"/>
    <w:rPr>
      <w:rFonts w:ascii="Tahoma" w:hAnsi="Tahoma" w:cs="Tahoma"/>
      <w:sz w:val="16"/>
      <w:szCs w:val="16"/>
    </w:rPr>
  </w:style>
  <w:style w:type="table" w:styleId="TableGrid">
    <w:name w:val="Table Grid"/>
    <w:basedOn w:val="TableNormal"/>
    <w:rsid w:val="00AA0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CD57F4"/>
    <w:rPr>
      <w:color w:val="605E5C"/>
      <w:shd w:val="clear" w:color="auto" w:fill="E1DFDD"/>
    </w:rPr>
  </w:style>
  <w:style w:type="character" w:customStyle="1" w:styleId="FooterChar">
    <w:name w:val="Footer Char"/>
    <w:basedOn w:val="DefaultParagraphFont"/>
    <w:link w:val="Footer"/>
    <w:uiPriority w:val="99"/>
    <w:rsid w:val="004A7929"/>
    <w:rPr>
      <w:sz w:val="24"/>
      <w:szCs w:val="24"/>
      <w:lang w:eastAsia="en-US"/>
    </w:rPr>
  </w:style>
  <w:style w:type="paragraph" w:styleId="ListParagraph">
    <w:name w:val="List Paragraph"/>
    <w:basedOn w:val="Normal"/>
    <w:uiPriority w:val="34"/>
    <w:qFormat/>
    <w:rsid w:val="00D71411"/>
    <w:pPr>
      <w:ind w:left="720"/>
      <w:contextualSpacing/>
    </w:pPr>
  </w:style>
  <w:style w:type="paragraph" w:styleId="NormalWeb">
    <w:name w:val="Normal (Web)"/>
    <w:basedOn w:val="Normal"/>
    <w:uiPriority w:val="99"/>
    <w:unhideWhenUsed/>
    <w:rsid w:val="00E45A3E"/>
    <w:pPr>
      <w:spacing w:before="100" w:beforeAutospacing="1" w:after="100" w:afterAutospacing="1"/>
    </w:pPr>
    <w:rPr>
      <w:lang w:eastAsia="en-GB"/>
    </w:rPr>
  </w:style>
  <w:style w:type="character" w:styleId="FollowedHyperlink">
    <w:name w:val="FollowedHyperlink"/>
    <w:basedOn w:val="DefaultParagraphFont"/>
    <w:rsid w:val="008227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97921">
      <w:bodyDiv w:val="1"/>
      <w:marLeft w:val="0"/>
      <w:marRight w:val="0"/>
      <w:marTop w:val="0"/>
      <w:marBottom w:val="0"/>
      <w:divBdr>
        <w:top w:val="none" w:sz="0" w:space="0" w:color="auto"/>
        <w:left w:val="none" w:sz="0" w:space="0" w:color="auto"/>
        <w:bottom w:val="none" w:sz="0" w:space="0" w:color="auto"/>
        <w:right w:val="none" w:sz="0" w:space="0" w:color="auto"/>
      </w:divBdr>
    </w:div>
    <w:div w:id="235434002">
      <w:bodyDiv w:val="1"/>
      <w:marLeft w:val="0"/>
      <w:marRight w:val="0"/>
      <w:marTop w:val="0"/>
      <w:marBottom w:val="0"/>
      <w:divBdr>
        <w:top w:val="none" w:sz="0" w:space="0" w:color="auto"/>
        <w:left w:val="none" w:sz="0" w:space="0" w:color="auto"/>
        <w:bottom w:val="none" w:sz="0" w:space="0" w:color="auto"/>
        <w:right w:val="none" w:sz="0" w:space="0" w:color="auto"/>
      </w:divBdr>
    </w:div>
    <w:div w:id="272172773">
      <w:bodyDiv w:val="1"/>
      <w:marLeft w:val="0"/>
      <w:marRight w:val="0"/>
      <w:marTop w:val="0"/>
      <w:marBottom w:val="0"/>
      <w:divBdr>
        <w:top w:val="none" w:sz="0" w:space="0" w:color="auto"/>
        <w:left w:val="none" w:sz="0" w:space="0" w:color="auto"/>
        <w:bottom w:val="none" w:sz="0" w:space="0" w:color="auto"/>
        <w:right w:val="none" w:sz="0" w:space="0" w:color="auto"/>
      </w:divBdr>
    </w:div>
    <w:div w:id="365445664">
      <w:bodyDiv w:val="1"/>
      <w:marLeft w:val="0"/>
      <w:marRight w:val="0"/>
      <w:marTop w:val="0"/>
      <w:marBottom w:val="0"/>
      <w:divBdr>
        <w:top w:val="none" w:sz="0" w:space="0" w:color="auto"/>
        <w:left w:val="none" w:sz="0" w:space="0" w:color="auto"/>
        <w:bottom w:val="none" w:sz="0" w:space="0" w:color="auto"/>
        <w:right w:val="none" w:sz="0" w:space="0" w:color="auto"/>
      </w:divBdr>
    </w:div>
    <w:div w:id="376051028">
      <w:bodyDiv w:val="1"/>
      <w:marLeft w:val="0"/>
      <w:marRight w:val="0"/>
      <w:marTop w:val="0"/>
      <w:marBottom w:val="0"/>
      <w:divBdr>
        <w:top w:val="none" w:sz="0" w:space="0" w:color="auto"/>
        <w:left w:val="none" w:sz="0" w:space="0" w:color="auto"/>
        <w:bottom w:val="none" w:sz="0" w:space="0" w:color="auto"/>
        <w:right w:val="none" w:sz="0" w:space="0" w:color="auto"/>
      </w:divBdr>
    </w:div>
    <w:div w:id="396979147">
      <w:bodyDiv w:val="1"/>
      <w:marLeft w:val="0"/>
      <w:marRight w:val="0"/>
      <w:marTop w:val="0"/>
      <w:marBottom w:val="0"/>
      <w:divBdr>
        <w:top w:val="none" w:sz="0" w:space="0" w:color="auto"/>
        <w:left w:val="none" w:sz="0" w:space="0" w:color="auto"/>
        <w:bottom w:val="none" w:sz="0" w:space="0" w:color="auto"/>
        <w:right w:val="none" w:sz="0" w:space="0" w:color="auto"/>
      </w:divBdr>
    </w:div>
    <w:div w:id="401803487">
      <w:bodyDiv w:val="1"/>
      <w:marLeft w:val="0"/>
      <w:marRight w:val="0"/>
      <w:marTop w:val="0"/>
      <w:marBottom w:val="0"/>
      <w:divBdr>
        <w:top w:val="none" w:sz="0" w:space="0" w:color="auto"/>
        <w:left w:val="none" w:sz="0" w:space="0" w:color="auto"/>
        <w:bottom w:val="none" w:sz="0" w:space="0" w:color="auto"/>
        <w:right w:val="none" w:sz="0" w:space="0" w:color="auto"/>
      </w:divBdr>
      <w:divsChild>
        <w:div w:id="1562711682">
          <w:marLeft w:val="180"/>
          <w:marRight w:val="180"/>
          <w:marTop w:val="180"/>
          <w:marBottom w:val="180"/>
          <w:divBdr>
            <w:top w:val="none" w:sz="0" w:space="0" w:color="auto"/>
            <w:left w:val="none" w:sz="0" w:space="0" w:color="auto"/>
            <w:bottom w:val="none" w:sz="0" w:space="0" w:color="auto"/>
            <w:right w:val="none" w:sz="0" w:space="0" w:color="auto"/>
          </w:divBdr>
          <w:divsChild>
            <w:div w:id="2031683210">
              <w:marLeft w:val="0"/>
              <w:marRight w:val="0"/>
              <w:marTop w:val="0"/>
              <w:marBottom w:val="0"/>
              <w:divBdr>
                <w:top w:val="none" w:sz="0" w:space="0" w:color="auto"/>
                <w:left w:val="none" w:sz="0" w:space="0" w:color="auto"/>
                <w:bottom w:val="none" w:sz="0" w:space="0" w:color="auto"/>
                <w:right w:val="none" w:sz="0" w:space="0" w:color="auto"/>
              </w:divBdr>
            </w:div>
          </w:divsChild>
        </w:div>
        <w:div w:id="1215435213">
          <w:marLeft w:val="180"/>
          <w:marRight w:val="180"/>
          <w:marTop w:val="180"/>
          <w:marBottom w:val="180"/>
          <w:divBdr>
            <w:top w:val="none" w:sz="0" w:space="0" w:color="auto"/>
            <w:left w:val="none" w:sz="0" w:space="0" w:color="auto"/>
            <w:bottom w:val="none" w:sz="0" w:space="0" w:color="auto"/>
            <w:right w:val="none" w:sz="0" w:space="0" w:color="auto"/>
          </w:divBdr>
          <w:divsChild>
            <w:div w:id="77799608">
              <w:marLeft w:val="0"/>
              <w:marRight w:val="0"/>
              <w:marTop w:val="0"/>
              <w:marBottom w:val="0"/>
              <w:divBdr>
                <w:top w:val="none" w:sz="0" w:space="0" w:color="auto"/>
                <w:left w:val="none" w:sz="0" w:space="0" w:color="auto"/>
                <w:bottom w:val="none" w:sz="0" w:space="0" w:color="auto"/>
                <w:right w:val="none" w:sz="0" w:space="0" w:color="auto"/>
              </w:divBdr>
            </w:div>
          </w:divsChild>
        </w:div>
        <w:div w:id="1593932496">
          <w:marLeft w:val="180"/>
          <w:marRight w:val="180"/>
          <w:marTop w:val="180"/>
          <w:marBottom w:val="180"/>
          <w:divBdr>
            <w:top w:val="none" w:sz="0" w:space="0" w:color="auto"/>
            <w:left w:val="none" w:sz="0" w:space="0" w:color="auto"/>
            <w:bottom w:val="none" w:sz="0" w:space="0" w:color="auto"/>
            <w:right w:val="none" w:sz="0" w:space="0" w:color="auto"/>
          </w:divBdr>
          <w:divsChild>
            <w:div w:id="186451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956438">
      <w:bodyDiv w:val="1"/>
      <w:marLeft w:val="0"/>
      <w:marRight w:val="0"/>
      <w:marTop w:val="0"/>
      <w:marBottom w:val="0"/>
      <w:divBdr>
        <w:top w:val="none" w:sz="0" w:space="0" w:color="auto"/>
        <w:left w:val="none" w:sz="0" w:space="0" w:color="auto"/>
        <w:bottom w:val="none" w:sz="0" w:space="0" w:color="auto"/>
        <w:right w:val="none" w:sz="0" w:space="0" w:color="auto"/>
      </w:divBdr>
      <w:divsChild>
        <w:div w:id="1017930964">
          <w:marLeft w:val="180"/>
          <w:marRight w:val="180"/>
          <w:marTop w:val="180"/>
          <w:marBottom w:val="180"/>
          <w:divBdr>
            <w:top w:val="none" w:sz="0" w:space="0" w:color="auto"/>
            <w:left w:val="none" w:sz="0" w:space="0" w:color="auto"/>
            <w:bottom w:val="none" w:sz="0" w:space="0" w:color="auto"/>
            <w:right w:val="none" w:sz="0" w:space="0" w:color="auto"/>
          </w:divBdr>
          <w:divsChild>
            <w:div w:id="570697992">
              <w:marLeft w:val="0"/>
              <w:marRight w:val="0"/>
              <w:marTop w:val="0"/>
              <w:marBottom w:val="0"/>
              <w:divBdr>
                <w:top w:val="none" w:sz="0" w:space="0" w:color="auto"/>
                <w:left w:val="none" w:sz="0" w:space="0" w:color="auto"/>
                <w:bottom w:val="none" w:sz="0" w:space="0" w:color="auto"/>
                <w:right w:val="none" w:sz="0" w:space="0" w:color="auto"/>
              </w:divBdr>
            </w:div>
          </w:divsChild>
        </w:div>
        <w:div w:id="372386785">
          <w:marLeft w:val="180"/>
          <w:marRight w:val="180"/>
          <w:marTop w:val="180"/>
          <w:marBottom w:val="180"/>
          <w:divBdr>
            <w:top w:val="none" w:sz="0" w:space="0" w:color="auto"/>
            <w:left w:val="none" w:sz="0" w:space="0" w:color="auto"/>
            <w:bottom w:val="none" w:sz="0" w:space="0" w:color="auto"/>
            <w:right w:val="none" w:sz="0" w:space="0" w:color="auto"/>
          </w:divBdr>
          <w:divsChild>
            <w:div w:id="1323852554">
              <w:marLeft w:val="0"/>
              <w:marRight w:val="0"/>
              <w:marTop w:val="0"/>
              <w:marBottom w:val="0"/>
              <w:divBdr>
                <w:top w:val="none" w:sz="0" w:space="0" w:color="auto"/>
                <w:left w:val="none" w:sz="0" w:space="0" w:color="auto"/>
                <w:bottom w:val="none" w:sz="0" w:space="0" w:color="auto"/>
                <w:right w:val="none" w:sz="0" w:space="0" w:color="auto"/>
              </w:divBdr>
            </w:div>
          </w:divsChild>
        </w:div>
        <w:div w:id="1558321681">
          <w:marLeft w:val="180"/>
          <w:marRight w:val="180"/>
          <w:marTop w:val="180"/>
          <w:marBottom w:val="180"/>
          <w:divBdr>
            <w:top w:val="none" w:sz="0" w:space="0" w:color="auto"/>
            <w:left w:val="none" w:sz="0" w:space="0" w:color="auto"/>
            <w:bottom w:val="none" w:sz="0" w:space="0" w:color="auto"/>
            <w:right w:val="none" w:sz="0" w:space="0" w:color="auto"/>
          </w:divBdr>
          <w:divsChild>
            <w:div w:id="176973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539558">
      <w:bodyDiv w:val="1"/>
      <w:marLeft w:val="0"/>
      <w:marRight w:val="0"/>
      <w:marTop w:val="0"/>
      <w:marBottom w:val="0"/>
      <w:divBdr>
        <w:top w:val="none" w:sz="0" w:space="0" w:color="auto"/>
        <w:left w:val="none" w:sz="0" w:space="0" w:color="auto"/>
        <w:bottom w:val="none" w:sz="0" w:space="0" w:color="auto"/>
        <w:right w:val="none" w:sz="0" w:space="0" w:color="auto"/>
      </w:divBdr>
    </w:div>
    <w:div w:id="576011524">
      <w:bodyDiv w:val="1"/>
      <w:marLeft w:val="0"/>
      <w:marRight w:val="0"/>
      <w:marTop w:val="0"/>
      <w:marBottom w:val="0"/>
      <w:divBdr>
        <w:top w:val="none" w:sz="0" w:space="0" w:color="auto"/>
        <w:left w:val="none" w:sz="0" w:space="0" w:color="auto"/>
        <w:bottom w:val="none" w:sz="0" w:space="0" w:color="auto"/>
        <w:right w:val="none" w:sz="0" w:space="0" w:color="auto"/>
      </w:divBdr>
    </w:div>
    <w:div w:id="712846430">
      <w:bodyDiv w:val="1"/>
      <w:marLeft w:val="0"/>
      <w:marRight w:val="0"/>
      <w:marTop w:val="0"/>
      <w:marBottom w:val="0"/>
      <w:divBdr>
        <w:top w:val="none" w:sz="0" w:space="0" w:color="auto"/>
        <w:left w:val="none" w:sz="0" w:space="0" w:color="auto"/>
        <w:bottom w:val="none" w:sz="0" w:space="0" w:color="auto"/>
        <w:right w:val="none" w:sz="0" w:space="0" w:color="auto"/>
      </w:divBdr>
    </w:div>
    <w:div w:id="937786671">
      <w:bodyDiv w:val="1"/>
      <w:marLeft w:val="0"/>
      <w:marRight w:val="0"/>
      <w:marTop w:val="0"/>
      <w:marBottom w:val="0"/>
      <w:divBdr>
        <w:top w:val="none" w:sz="0" w:space="0" w:color="auto"/>
        <w:left w:val="none" w:sz="0" w:space="0" w:color="auto"/>
        <w:bottom w:val="none" w:sz="0" w:space="0" w:color="auto"/>
        <w:right w:val="none" w:sz="0" w:space="0" w:color="auto"/>
      </w:divBdr>
    </w:div>
    <w:div w:id="1145585503">
      <w:bodyDiv w:val="1"/>
      <w:marLeft w:val="0"/>
      <w:marRight w:val="0"/>
      <w:marTop w:val="0"/>
      <w:marBottom w:val="0"/>
      <w:divBdr>
        <w:top w:val="none" w:sz="0" w:space="0" w:color="auto"/>
        <w:left w:val="none" w:sz="0" w:space="0" w:color="auto"/>
        <w:bottom w:val="none" w:sz="0" w:space="0" w:color="auto"/>
        <w:right w:val="none" w:sz="0" w:space="0" w:color="auto"/>
      </w:divBdr>
      <w:divsChild>
        <w:div w:id="486746775">
          <w:marLeft w:val="180"/>
          <w:marRight w:val="180"/>
          <w:marTop w:val="180"/>
          <w:marBottom w:val="180"/>
          <w:divBdr>
            <w:top w:val="none" w:sz="0" w:space="0" w:color="auto"/>
            <w:left w:val="none" w:sz="0" w:space="0" w:color="auto"/>
            <w:bottom w:val="none" w:sz="0" w:space="0" w:color="auto"/>
            <w:right w:val="none" w:sz="0" w:space="0" w:color="auto"/>
          </w:divBdr>
          <w:divsChild>
            <w:div w:id="311493306">
              <w:marLeft w:val="0"/>
              <w:marRight w:val="0"/>
              <w:marTop w:val="0"/>
              <w:marBottom w:val="0"/>
              <w:divBdr>
                <w:top w:val="none" w:sz="0" w:space="0" w:color="auto"/>
                <w:left w:val="none" w:sz="0" w:space="0" w:color="auto"/>
                <w:bottom w:val="none" w:sz="0" w:space="0" w:color="auto"/>
                <w:right w:val="none" w:sz="0" w:space="0" w:color="auto"/>
              </w:divBdr>
            </w:div>
          </w:divsChild>
        </w:div>
        <w:div w:id="1438018100">
          <w:marLeft w:val="180"/>
          <w:marRight w:val="180"/>
          <w:marTop w:val="180"/>
          <w:marBottom w:val="180"/>
          <w:divBdr>
            <w:top w:val="none" w:sz="0" w:space="0" w:color="auto"/>
            <w:left w:val="none" w:sz="0" w:space="0" w:color="auto"/>
            <w:bottom w:val="none" w:sz="0" w:space="0" w:color="auto"/>
            <w:right w:val="none" w:sz="0" w:space="0" w:color="auto"/>
          </w:divBdr>
          <w:divsChild>
            <w:div w:id="2130660933">
              <w:marLeft w:val="0"/>
              <w:marRight w:val="0"/>
              <w:marTop w:val="0"/>
              <w:marBottom w:val="0"/>
              <w:divBdr>
                <w:top w:val="none" w:sz="0" w:space="0" w:color="auto"/>
                <w:left w:val="none" w:sz="0" w:space="0" w:color="auto"/>
                <w:bottom w:val="none" w:sz="0" w:space="0" w:color="auto"/>
                <w:right w:val="none" w:sz="0" w:space="0" w:color="auto"/>
              </w:divBdr>
            </w:div>
          </w:divsChild>
        </w:div>
        <w:div w:id="748309538">
          <w:marLeft w:val="180"/>
          <w:marRight w:val="180"/>
          <w:marTop w:val="180"/>
          <w:marBottom w:val="180"/>
          <w:divBdr>
            <w:top w:val="none" w:sz="0" w:space="0" w:color="auto"/>
            <w:left w:val="none" w:sz="0" w:space="0" w:color="auto"/>
            <w:bottom w:val="none" w:sz="0" w:space="0" w:color="auto"/>
            <w:right w:val="none" w:sz="0" w:space="0" w:color="auto"/>
          </w:divBdr>
          <w:divsChild>
            <w:div w:id="164596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203147">
      <w:bodyDiv w:val="1"/>
      <w:marLeft w:val="0"/>
      <w:marRight w:val="0"/>
      <w:marTop w:val="0"/>
      <w:marBottom w:val="0"/>
      <w:divBdr>
        <w:top w:val="none" w:sz="0" w:space="0" w:color="auto"/>
        <w:left w:val="none" w:sz="0" w:space="0" w:color="auto"/>
        <w:bottom w:val="none" w:sz="0" w:space="0" w:color="auto"/>
        <w:right w:val="none" w:sz="0" w:space="0" w:color="auto"/>
      </w:divBdr>
    </w:div>
    <w:div w:id="1184980737">
      <w:bodyDiv w:val="1"/>
      <w:marLeft w:val="0"/>
      <w:marRight w:val="0"/>
      <w:marTop w:val="0"/>
      <w:marBottom w:val="0"/>
      <w:divBdr>
        <w:top w:val="none" w:sz="0" w:space="0" w:color="auto"/>
        <w:left w:val="none" w:sz="0" w:space="0" w:color="auto"/>
        <w:bottom w:val="none" w:sz="0" w:space="0" w:color="auto"/>
        <w:right w:val="none" w:sz="0" w:space="0" w:color="auto"/>
      </w:divBdr>
    </w:div>
    <w:div w:id="1197308343">
      <w:bodyDiv w:val="1"/>
      <w:marLeft w:val="0"/>
      <w:marRight w:val="0"/>
      <w:marTop w:val="0"/>
      <w:marBottom w:val="0"/>
      <w:divBdr>
        <w:top w:val="none" w:sz="0" w:space="0" w:color="auto"/>
        <w:left w:val="none" w:sz="0" w:space="0" w:color="auto"/>
        <w:bottom w:val="none" w:sz="0" w:space="0" w:color="auto"/>
        <w:right w:val="none" w:sz="0" w:space="0" w:color="auto"/>
      </w:divBdr>
    </w:div>
    <w:div w:id="1198397351">
      <w:bodyDiv w:val="1"/>
      <w:marLeft w:val="0"/>
      <w:marRight w:val="0"/>
      <w:marTop w:val="0"/>
      <w:marBottom w:val="0"/>
      <w:divBdr>
        <w:top w:val="none" w:sz="0" w:space="0" w:color="auto"/>
        <w:left w:val="none" w:sz="0" w:space="0" w:color="auto"/>
        <w:bottom w:val="none" w:sz="0" w:space="0" w:color="auto"/>
        <w:right w:val="none" w:sz="0" w:space="0" w:color="auto"/>
      </w:divBdr>
      <w:divsChild>
        <w:div w:id="1066802729">
          <w:marLeft w:val="0"/>
          <w:marRight w:val="0"/>
          <w:marTop w:val="0"/>
          <w:marBottom w:val="0"/>
          <w:divBdr>
            <w:top w:val="none" w:sz="0" w:space="0" w:color="auto"/>
            <w:left w:val="none" w:sz="0" w:space="0" w:color="auto"/>
            <w:bottom w:val="none" w:sz="0" w:space="0" w:color="auto"/>
            <w:right w:val="none" w:sz="0" w:space="0" w:color="auto"/>
          </w:divBdr>
        </w:div>
        <w:div w:id="784537733">
          <w:marLeft w:val="0"/>
          <w:marRight w:val="0"/>
          <w:marTop w:val="0"/>
          <w:marBottom w:val="0"/>
          <w:divBdr>
            <w:top w:val="none" w:sz="0" w:space="0" w:color="auto"/>
            <w:left w:val="none" w:sz="0" w:space="0" w:color="auto"/>
            <w:bottom w:val="none" w:sz="0" w:space="0" w:color="auto"/>
            <w:right w:val="none" w:sz="0" w:space="0" w:color="auto"/>
          </w:divBdr>
        </w:div>
        <w:div w:id="780224222">
          <w:marLeft w:val="0"/>
          <w:marRight w:val="0"/>
          <w:marTop w:val="0"/>
          <w:marBottom w:val="0"/>
          <w:divBdr>
            <w:top w:val="none" w:sz="0" w:space="0" w:color="auto"/>
            <w:left w:val="none" w:sz="0" w:space="0" w:color="auto"/>
            <w:bottom w:val="none" w:sz="0" w:space="0" w:color="auto"/>
            <w:right w:val="none" w:sz="0" w:space="0" w:color="auto"/>
          </w:divBdr>
        </w:div>
      </w:divsChild>
    </w:div>
    <w:div w:id="1290624673">
      <w:bodyDiv w:val="1"/>
      <w:marLeft w:val="0"/>
      <w:marRight w:val="0"/>
      <w:marTop w:val="0"/>
      <w:marBottom w:val="0"/>
      <w:divBdr>
        <w:top w:val="none" w:sz="0" w:space="0" w:color="auto"/>
        <w:left w:val="none" w:sz="0" w:space="0" w:color="auto"/>
        <w:bottom w:val="none" w:sz="0" w:space="0" w:color="auto"/>
        <w:right w:val="none" w:sz="0" w:space="0" w:color="auto"/>
      </w:divBdr>
      <w:divsChild>
        <w:div w:id="1162626538">
          <w:marLeft w:val="0"/>
          <w:marRight w:val="-120"/>
          <w:marTop w:val="0"/>
          <w:marBottom w:val="0"/>
          <w:divBdr>
            <w:top w:val="none" w:sz="0" w:space="0" w:color="auto"/>
            <w:left w:val="none" w:sz="0" w:space="0" w:color="auto"/>
            <w:bottom w:val="none" w:sz="0" w:space="0" w:color="auto"/>
            <w:right w:val="none" w:sz="0" w:space="0" w:color="auto"/>
          </w:divBdr>
          <w:divsChild>
            <w:div w:id="399444327">
              <w:marLeft w:val="0"/>
              <w:marRight w:val="0"/>
              <w:marTop w:val="0"/>
              <w:marBottom w:val="0"/>
              <w:divBdr>
                <w:top w:val="none" w:sz="0" w:space="0" w:color="auto"/>
                <w:left w:val="none" w:sz="0" w:space="0" w:color="auto"/>
                <w:bottom w:val="none" w:sz="0" w:space="0" w:color="auto"/>
                <w:right w:val="none" w:sz="0" w:space="0" w:color="auto"/>
              </w:divBdr>
              <w:divsChild>
                <w:div w:id="762922733">
                  <w:marLeft w:val="0"/>
                  <w:marRight w:val="0"/>
                  <w:marTop w:val="0"/>
                  <w:marBottom w:val="0"/>
                  <w:divBdr>
                    <w:top w:val="none" w:sz="0" w:space="0" w:color="auto"/>
                    <w:left w:val="none" w:sz="0" w:space="0" w:color="auto"/>
                    <w:bottom w:val="none" w:sz="0" w:space="0" w:color="auto"/>
                    <w:right w:val="none" w:sz="0" w:space="0" w:color="auto"/>
                  </w:divBdr>
                  <w:divsChild>
                    <w:div w:id="885604925">
                      <w:marLeft w:val="0"/>
                      <w:marRight w:val="0"/>
                      <w:marTop w:val="0"/>
                      <w:marBottom w:val="0"/>
                      <w:divBdr>
                        <w:top w:val="none" w:sz="0" w:space="0" w:color="auto"/>
                        <w:left w:val="none" w:sz="0" w:space="0" w:color="auto"/>
                        <w:bottom w:val="none" w:sz="0" w:space="0" w:color="auto"/>
                        <w:right w:val="none" w:sz="0" w:space="0" w:color="auto"/>
                      </w:divBdr>
                      <w:divsChild>
                        <w:div w:id="1803690832">
                          <w:marLeft w:val="0"/>
                          <w:marRight w:val="0"/>
                          <w:marTop w:val="0"/>
                          <w:marBottom w:val="0"/>
                          <w:divBdr>
                            <w:top w:val="none" w:sz="0" w:space="0" w:color="auto"/>
                            <w:left w:val="none" w:sz="0" w:space="0" w:color="auto"/>
                            <w:bottom w:val="none" w:sz="0" w:space="0" w:color="auto"/>
                            <w:right w:val="none" w:sz="0" w:space="0" w:color="auto"/>
                          </w:divBdr>
                          <w:divsChild>
                            <w:div w:id="1125001038">
                              <w:marLeft w:val="0"/>
                              <w:marRight w:val="0"/>
                              <w:marTop w:val="0"/>
                              <w:marBottom w:val="0"/>
                              <w:divBdr>
                                <w:top w:val="none" w:sz="0" w:space="0" w:color="auto"/>
                                <w:left w:val="none" w:sz="0" w:space="0" w:color="auto"/>
                                <w:bottom w:val="none" w:sz="0" w:space="0" w:color="auto"/>
                                <w:right w:val="none" w:sz="0" w:space="0" w:color="auto"/>
                              </w:divBdr>
                              <w:divsChild>
                                <w:div w:id="1406878923">
                                  <w:marLeft w:val="0"/>
                                  <w:marRight w:val="0"/>
                                  <w:marTop w:val="0"/>
                                  <w:marBottom w:val="0"/>
                                  <w:divBdr>
                                    <w:top w:val="none" w:sz="0" w:space="0" w:color="auto"/>
                                    <w:left w:val="none" w:sz="0" w:space="0" w:color="auto"/>
                                    <w:bottom w:val="none" w:sz="0" w:space="0" w:color="auto"/>
                                    <w:right w:val="none" w:sz="0" w:space="0" w:color="auto"/>
                                  </w:divBdr>
                                  <w:divsChild>
                                    <w:div w:id="2029484510">
                                      <w:marLeft w:val="0"/>
                                      <w:marRight w:val="0"/>
                                      <w:marTop w:val="0"/>
                                      <w:marBottom w:val="0"/>
                                      <w:divBdr>
                                        <w:top w:val="none" w:sz="0" w:space="0" w:color="auto"/>
                                        <w:left w:val="none" w:sz="0" w:space="0" w:color="auto"/>
                                        <w:bottom w:val="none" w:sz="0" w:space="0" w:color="auto"/>
                                        <w:right w:val="none" w:sz="0" w:space="0" w:color="auto"/>
                                      </w:divBdr>
                                      <w:divsChild>
                                        <w:div w:id="631715773">
                                          <w:marLeft w:val="0"/>
                                          <w:marRight w:val="0"/>
                                          <w:marTop w:val="0"/>
                                          <w:marBottom w:val="0"/>
                                          <w:divBdr>
                                            <w:top w:val="none" w:sz="0" w:space="0" w:color="auto"/>
                                            <w:left w:val="none" w:sz="0" w:space="0" w:color="auto"/>
                                            <w:bottom w:val="none" w:sz="0" w:space="0" w:color="auto"/>
                                            <w:right w:val="none" w:sz="0" w:space="0" w:color="auto"/>
                                          </w:divBdr>
                                          <w:divsChild>
                                            <w:div w:id="211282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7104573">
      <w:bodyDiv w:val="1"/>
      <w:marLeft w:val="0"/>
      <w:marRight w:val="0"/>
      <w:marTop w:val="0"/>
      <w:marBottom w:val="0"/>
      <w:divBdr>
        <w:top w:val="none" w:sz="0" w:space="0" w:color="auto"/>
        <w:left w:val="none" w:sz="0" w:space="0" w:color="auto"/>
        <w:bottom w:val="none" w:sz="0" w:space="0" w:color="auto"/>
        <w:right w:val="none" w:sz="0" w:space="0" w:color="auto"/>
      </w:divBdr>
    </w:div>
    <w:div w:id="1709604373">
      <w:bodyDiv w:val="1"/>
      <w:marLeft w:val="0"/>
      <w:marRight w:val="0"/>
      <w:marTop w:val="0"/>
      <w:marBottom w:val="0"/>
      <w:divBdr>
        <w:top w:val="none" w:sz="0" w:space="0" w:color="auto"/>
        <w:left w:val="none" w:sz="0" w:space="0" w:color="auto"/>
        <w:bottom w:val="none" w:sz="0" w:space="0" w:color="auto"/>
        <w:right w:val="none" w:sz="0" w:space="0" w:color="auto"/>
      </w:divBdr>
      <w:divsChild>
        <w:div w:id="1862695050">
          <w:marLeft w:val="0"/>
          <w:marRight w:val="-120"/>
          <w:marTop w:val="0"/>
          <w:marBottom w:val="0"/>
          <w:divBdr>
            <w:top w:val="none" w:sz="0" w:space="0" w:color="auto"/>
            <w:left w:val="none" w:sz="0" w:space="0" w:color="auto"/>
            <w:bottom w:val="none" w:sz="0" w:space="0" w:color="auto"/>
            <w:right w:val="none" w:sz="0" w:space="0" w:color="auto"/>
          </w:divBdr>
          <w:divsChild>
            <w:div w:id="1247157450">
              <w:marLeft w:val="0"/>
              <w:marRight w:val="0"/>
              <w:marTop w:val="0"/>
              <w:marBottom w:val="0"/>
              <w:divBdr>
                <w:top w:val="none" w:sz="0" w:space="0" w:color="auto"/>
                <w:left w:val="none" w:sz="0" w:space="0" w:color="auto"/>
                <w:bottom w:val="none" w:sz="0" w:space="0" w:color="auto"/>
                <w:right w:val="none" w:sz="0" w:space="0" w:color="auto"/>
              </w:divBdr>
              <w:divsChild>
                <w:div w:id="359090096">
                  <w:marLeft w:val="0"/>
                  <w:marRight w:val="0"/>
                  <w:marTop w:val="0"/>
                  <w:marBottom w:val="0"/>
                  <w:divBdr>
                    <w:top w:val="none" w:sz="0" w:space="0" w:color="auto"/>
                    <w:left w:val="none" w:sz="0" w:space="0" w:color="auto"/>
                    <w:bottom w:val="none" w:sz="0" w:space="0" w:color="auto"/>
                    <w:right w:val="none" w:sz="0" w:space="0" w:color="auto"/>
                  </w:divBdr>
                  <w:divsChild>
                    <w:div w:id="1530492096">
                      <w:marLeft w:val="0"/>
                      <w:marRight w:val="0"/>
                      <w:marTop w:val="0"/>
                      <w:marBottom w:val="0"/>
                      <w:divBdr>
                        <w:top w:val="none" w:sz="0" w:space="0" w:color="auto"/>
                        <w:left w:val="none" w:sz="0" w:space="0" w:color="auto"/>
                        <w:bottom w:val="none" w:sz="0" w:space="0" w:color="auto"/>
                        <w:right w:val="none" w:sz="0" w:space="0" w:color="auto"/>
                      </w:divBdr>
                      <w:divsChild>
                        <w:div w:id="1634869503">
                          <w:marLeft w:val="0"/>
                          <w:marRight w:val="0"/>
                          <w:marTop w:val="0"/>
                          <w:marBottom w:val="0"/>
                          <w:divBdr>
                            <w:top w:val="none" w:sz="0" w:space="0" w:color="auto"/>
                            <w:left w:val="none" w:sz="0" w:space="0" w:color="auto"/>
                            <w:bottom w:val="none" w:sz="0" w:space="0" w:color="auto"/>
                            <w:right w:val="none" w:sz="0" w:space="0" w:color="auto"/>
                          </w:divBdr>
                          <w:divsChild>
                            <w:div w:id="1366255205">
                              <w:marLeft w:val="0"/>
                              <w:marRight w:val="0"/>
                              <w:marTop w:val="0"/>
                              <w:marBottom w:val="0"/>
                              <w:divBdr>
                                <w:top w:val="none" w:sz="0" w:space="0" w:color="auto"/>
                                <w:left w:val="none" w:sz="0" w:space="0" w:color="auto"/>
                                <w:bottom w:val="none" w:sz="0" w:space="0" w:color="auto"/>
                                <w:right w:val="none" w:sz="0" w:space="0" w:color="auto"/>
                              </w:divBdr>
                              <w:divsChild>
                                <w:div w:id="2104646875">
                                  <w:marLeft w:val="0"/>
                                  <w:marRight w:val="0"/>
                                  <w:marTop w:val="0"/>
                                  <w:marBottom w:val="0"/>
                                  <w:divBdr>
                                    <w:top w:val="none" w:sz="0" w:space="0" w:color="auto"/>
                                    <w:left w:val="none" w:sz="0" w:space="0" w:color="auto"/>
                                    <w:bottom w:val="none" w:sz="0" w:space="0" w:color="auto"/>
                                    <w:right w:val="none" w:sz="0" w:space="0" w:color="auto"/>
                                  </w:divBdr>
                                  <w:divsChild>
                                    <w:div w:id="642851232">
                                      <w:marLeft w:val="0"/>
                                      <w:marRight w:val="0"/>
                                      <w:marTop w:val="0"/>
                                      <w:marBottom w:val="0"/>
                                      <w:divBdr>
                                        <w:top w:val="none" w:sz="0" w:space="0" w:color="auto"/>
                                        <w:left w:val="none" w:sz="0" w:space="0" w:color="auto"/>
                                        <w:bottom w:val="none" w:sz="0" w:space="0" w:color="auto"/>
                                        <w:right w:val="none" w:sz="0" w:space="0" w:color="auto"/>
                                      </w:divBdr>
                                      <w:divsChild>
                                        <w:div w:id="577718144">
                                          <w:marLeft w:val="0"/>
                                          <w:marRight w:val="0"/>
                                          <w:marTop w:val="0"/>
                                          <w:marBottom w:val="0"/>
                                          <w:divBdr>
                                            <w:top w:val="none" w:sz="0" w:space="0" w:color="auto"/>
                                            <w:left w:val="none" w:sz="0" w:space="0" w:color="auto"/>
                                            <w:bottom w:val="none" w:sz="0" w:space="0" w:color="auto"/>
                                            <w:right w:val="none" w:sz="0" w:space="0" w:color="auto"/>
                                          </w:divBdr>
                                          <w:divsChild>
                                            <w:div w:id="136898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6415935">
      <w:bodyDiv w:val="1"/>
      <w:marLeft w:val="0"/>
      <w:marRight w:val="0"/>
      <w:marTop w:val="0"/>
      <w:marBottom w:val="0"/>
      <w:divBdr>
        <w:top w:val="none" w:sz="0" w:space="0" w:color="auto"/>
        <w:left w:val="none" w:sz="0" w:space="0" w:color="auto"/>
        <w:bottom w:val="none" w:sz="0" w:space="0" w:color="auto"/>
        <w:right w:val="none" w:sz="0" w:space="0" w:color="auto"/>
      </w:divBdr>
    </w:div>
    <w:div w:id="1843008456">
      <w:bodyDiv w:val="1"/>
      <w:marLeft w:val="0"/>
      <w:marRight w:val="0"/>
      <w:marTop w:val="0"/>
      <w:marBottom w:val="0"/>
      <w:divBdr>
        <w:top w:val="none" w:sz="0" w:space="0" w:color="auto"/>
        <w:left w:val="none" w:sz="0" w:space="0" w:color="auto"/>
        <w:bottom w:val="none" w:sz="0" w:space="0" w:color="auto"/>
        <w:right w:val="none" w:sz="0" w:space="0" w:color="auto"/>
      </w:divBdr>
    </w:div>
    <w:div w:id="1880972117">
      <w:bodyDiv w:val="1"/>
      <w:marLeft w:val="0"/>
      <w:marRight w:val="0"/>
      <w:marTop w:val="0"/>
      <w:marBottom w:val="0"/>
      <w:divBdr>
        <w:top w:val="none" w:sz="0" w:space="0" w:color="auto"/>
        <w:left w:val="none" w:sz="0" w:space="0" w:color="auto"/>
        <w:bottom w:val="none" w:sz="0" w:space="0" w:color="auto"/>
        <w:right w:val="none" w:sz="0" w:space="0" w:color="auto"/>
      </w:divBdr>
    </w:div>
    <w:div w:id="2013363770">
      <w:bodyDiv w:val="1"/>
      <w:marLeft w:val="0"/>
      <w:marRight w:val="0"/>
      <w:marTop w:val="0"/>
      <w:marBottom w:val="0"/>
      <w:divBdr>
        <w:top w:val="none" w:sz="0" w:space="0" w:color="auto"/>
        <w:left w:val="none" w:sz="0" w:space="0" w:color="auto"/>
        <w:bottom w:val="none" w:sz="0" w:space="0" w:color="auto"/>
        <w:right w:val="none" w:sz="0" w:space="0" w:color="auto"/>
      </w:divBdr>
    </w:div>
    <w:div w:id="2068725344">
      <w:bodyDiv w:val="1"/>
      <w:marLeft w:val="0"/>
      <w:marRight w:val="0"/>
      <w:marTop w:val="0"/>
      <w:marBottom w:val="0"/>
      <w:divBdr>
        <w:top w:val="none" w:sz="0" w:space="0" w:color="auto"/>
        <w:left w:val="none" w:sz="0" w:space="0" w:color="auto"/>
        <w:bottom w:val="none" w:sz="0" w:space="0" w:color="auto"/>
        <w:right w:val="none" w:sz="0" w:space="0" w:color="auto"/>
      </w:divBdr>
    </w:div>
    <w:div w:id="2089493571">
      <w:bodyDiv w:val="1"/>
      <w:marLeft w:val="0"/>
      <w:marRight w:val="0"/>
      <w:marTop w:val="0"/>
      <w:marBottom w:val="0"/>
      <w:divBdr>
        <w:top w:val="none" w:sz="0" w:space="0" w:color="auto"/>
        <w:left w:val="none" w:sz="0" w:space="0" w:color="auto"/>
        <w:bottom w:val="none" w:sz="0" w:space="0" w:color="auto"/>
        <w:right w:val="none" w:sz="0" w:space="0" w:color="auto"/>
      </w:divBdr>
      <w:divsChild>
        <w:div w:id="699942298">
          <w:marLeft w:val="180"/>
          <w:marRight w:val="180"/>
          <w:marTop w:val="180"/>
          <w:marBottom w:val="180"/>
          <w:divBdr>
            <w:top w:val="none" w:sz="0" w:space="0" w:color="auto"/>
            <w:left w:val="none" w:sz="0" w:space="0" w:color="auto"/>
            <w:bottom w:val="none" w:sz="0" w:space="0" w:color="auto"/>
            <w:right w:val="none" w:sz="0" w:space="0" w:color="auto"/>
          </w:divBdr>
          <w:divsChild>
            <w:div w:id="656762948">
              <w:marLeft w:val="0"/>
              <w:marRight w:val="0"/>
              <w:marTop w:val="0"/>
              <w:marBottom w:val="0"/>
              <w:divBdr>
                <w:top w:val="none" w:sz="0" w:space="0" w:color="auto"/>
                <w:left w:val="none" w:sz="0" w:space="0" w:color="auto"/>
                <w:bottom w:val="none" w:sz="0" w:space="0" w:color="auto"/>
                <w:right w:val="none" w:sz="0" w:space="0" w:color="auto"/>
              </w:divBdr>
            </w:div>
          </w:divsChild>
        </w:div>
        <w:div w:id="524366369">
          <w:marLeft w:val="180"/>
          <w:marRight w:val="180"/>
          <w:marTop w:val="180"/>
          <w:marBottom w:val="180"/>
          <w:divBdr>
            <w:top w:val="none" w:sz="0" w:space="0" w:color="auto"/>
            <w:left w:val="none" w:sz="0" w:space="0" w:color="auto"/>
            <w:bottom w:val="none" w:sz="0" w:space="0" w:color="auto"/>
            <w:right w:val="none" w:sz="0" w:space="0" w:color="auto"/>
          </w:divBdr>
          <w:divsChild>
            <w:div w:id="1031758449">
              <w:marLeft w:val="0"/>
              <w:marRight w:val="0"/>
              <w:marTop w:val="0"/>
              <w:marBottom w:val="0"/>
              <w:divBdr>
                <w:top w:val="none" w:sz="0" w:space="0" w:color="auto"/>
                <w:left w:val="none" w:sz="0" w:space="0" w:color="auto"/>
                <w:bottom w:val="none" w:sz="0" w:space="0" w:color="auto"/>
                <w:right w:val="none" w:sz="0" w:space="0" w:color="auto"/>
              </w:divBdr>
            </w:div>
          </w:divsChild>
        </w:div>
        <w:div w:id="1191802618">
          <w:marLeft w:val="180"/>
          <w:marRight w:val="180"/>
          <w:marTop w:val="180"/>
          <w:marBottom w:val="180"/>
          <w:divBdr>
            <w:top w:val="none" w:sz="0" w:space="0" w:color="auto"/>
            <w:left w:val="none" w:sz="0" w:space="0" w:color="auto"/>
            <w:bottom w:val="none" w:sz="0" w:space="0" w:color="auto"/>
            <w:right w:val="none" w:sz="0" w:space="0" w:color="auto"/>
          </w:divBdr>
          <w:divsChild>
            <w:div w:id="8830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547517">
      <w:bodyDiv w:val="1"/>
      <w:marLeft w:val="0"/>
      <w:marRight w:val="0"/>
      <w:marTop w:val="0"/>
      <w:marBottom w:val="0"/>
      <w:divBdr>
        <w:top w:val="none" w:sz="0" w:space="0" w:color="auto"/>
        <w:left w:val="none" w:sz="0" w:space="0" w:color="auto"/>
        <w:bottom w:val="none" w:sz="0" w:space="0" w:color="auto"/>
        <w:right w:val="none" w:sz="0" w:space="0" w:color="auto"/>
      </w:divBdr>
      <w:divsChild>
        <w:div w:id="1470441985">
          <w:marLeft w:val="0"/>
          <w:marRight w:val="0"/>
          <w:marTop w:val="0"/>
          <w:marBottom w:val="0"/>
          <w:divBdr>
            <w:top w:val="none" w:sz="0" w:space="0" w:color="auto"/>
            <w:left w:val="none" w:sz="0" w:space="0" w:color="auto"/>
            <w:bottom w:val="none" w:sz="0" w:space="0" w:color="auto"/>
            <w:right w:val="none" w:sz="0" w:space="0" w:color="auto"/>
          </w:divBdr>
        </w:div>
        <w:div w:id="1955407493">
          <w:marLeft w:val="0"/>
          <w:marRight w:val="0"/>
          <w:marTop w:val="0"/>
          <w:marBottom w:val="0"/>
          <w:divBdr>
            <w:top w:val="none" w:sz="0" w:space="0" w:color="auto"/>
            <w:left w:val="none" w:sz="0" w:space="0" w:color="auto"/>
            <w:bottom w:val="none" w:sz="0" w:space="0" w:color="auto"/>
            <w:right w:val="none" w:sz="0" w:space="0" w:color="auto"/>
          </w:divBdr>
        </w:div>
        <w:div w:id="1298149386">
          <w:marLeft w:val="0"/>
          <w:marRight w:val="0"/>
          <w:marTop w:val="0"/>
          <w:marBottom w:val="0"/>
          <w:divBdr>
            <w:top w:val="none" w:sz="0" w:space="0" w:color="auto"/>
            <w:left w:val="none" w:sz="0" w:space="0" w:color="auto"/>
            <w:bottom w:val="none" w:sz="0" w:space="0" w:color="auto"/>
            <w:right w:val="none" w:sz="0" w:space="0" w:color="auto"/>
          </w:divBdr>
        </w:div>
      </w:divsChild>
    </w:div>
    <w:div w:id="212284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hello@scholefieldpeople.com" TargetMode="External"/><Relationship Id="rId1" Type="http://schemas.openxmlformats.org/officeDocument/2006/relationships/hyperlink" Target="http://www.csgconsul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479</TotalTime>
  <Pages>3</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INVOICE NUMBER:</vt:lpstr>
    </vt:vector>
  </TitlesOfParts>
  <Company>Cullen Scholefield</Company>
  <LinksUpToDate>false</LinksUpToDate>
  <CharactersWithSpaces>6646</CharactersWithSpaces>
  <SharedDoc>false</SharedDoc>
  <HLinks>
    <vt:vector size="6" baseType="variant">
      <vt:variant>
        <vt:i4>3211297</vt:i4>
      </vt:variant>
      <vt:variant>
        <vt:i4>0</vt:i4>
      </vt:variant>
      <vt:variant>
        <vt:i4>0</vt:i4>
      </vt:variant>
      <vt:variant>
        <vt:i4>5</vt:i4>
      </vt:variant>
      <vt:variant>
        <vt:lpwstr>http://www.csgconsult.com/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INVOICE NUMBER:</dc:title>
  <dc:subject/>
  <dc:creator>Scholefield People</dc:creator>
  <cp:keywords/>
  <dc:description/>
  <cp:lastModifiedBy>Robert Gordon</cp:lastModifiedBy>
  <cp:revision>19</cp:revision>
  <cp:lastPrinted>2024-02-09T11:06:00Z</cp:lastPrinted>
  <dcterms:created xsi:type="dcterms:W3CDTF">2025-06-26T18:38:00Z</dcterms:created>
  <dcterms:modified xsi:type="dcterms:W3CDTF">2025-07-24T22:18:00Z</dcterms:modified>
</cp:coreProperties>
</file>